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30537" w:rsidRDefault="00F30537" w:rsidP="00BA0232">
      <w:pPr>
        <w:widowControl w:val="0"/>
        <w:shd w:val="clear" w:color="auto" w:fill="FFFFFF"/>
        <w:autoSpaceDE w:val="0"/>
        <w:autoSpaceDN w:val="0"/>
        <w:adjustRightInd w:val="0"/>
        <w:jc w:val="center"/>
        <w:rPr>
          <w:b/>
          <w:sz w:val="36"/>
          <w:szCs w:val="36"/>
        </w:rPr>
      </w:pPr>
    </w:p>
    <w:p w:rsidR="00F30537" w:rsidRDefault="00F30537" w:rsidP="00BA0232">
      <w:pPr>
        <w:widowControl w:val="0"/>
        <w:shd w:val="clear" w:color="auto" w:fill="FFFFFF"/>
        <w:autoSpaceDE w:val="0"/>
        <w:autoSpaceDN w:val="0"/>
        <w:adjustRightInd w:val="0"/>
        <w:jc w:val="center"/>
        <w:rPr>
          <w:b/>
          <w:sz w:val="36"/>
          <w:szCs w:val="36"/>
        </w:rPr>
      </w:pPr>
    </w:p>
    <w:p w:rsidR="00F30537" w:rsidRDefault="00F30537" w:rsidP="00BA0232">
      <w:pPr>
        <w:widowControl w:val="0"/>
        <w:shd w:val="clear" w:color="auto" w:fill="FFFFFF"/>
        <w:autoSpaceDE w:val="0"/>
        <w:autoSpaceDN w:val="0"/>
        <w:adjustRightInd w:val="0"/>
        <w:jc w:val="center"/>
        <w:rPr>
          <w:b/>
          <w:sz w:val="36"/>
          <w:szCs w:val="36"/>
        </w:rPr>
      </w:pPr>
    </w:p>
    <w:p w:rsidR="00F30537" w:rsidRDefault="00F30537" w:rsidP="00BA0232">
      <w:pPr>
        <w:widowControl w:val="0"/>
        <w:shd w:val="clear" w:color="auto" w:fill="FFFFFF"/>
        <w:autoSpaceDE w:val="0"/>
        <w:autoSpaceDN w:val="0"/>
        <w:adjustRightInd w:val="0"/>
        <w:jc w:val="center"/>
        <w:rPr>
          <w:b/>
          <w:sz w:val="36"/>
          <w:szCs w:val="36"/>
        </w:rPr>
      </w:pPr>
    </w:p>
    <w:p w:rsidR="00F30537" w:rsidRDefault="00F30537" w:rsidP="00BA0232">
      <w:pPr>
        <w:widowControl w:val="0"/>
        <w:shd w:val="clear" w:color="auto" w:fill="FFFFFF"/>
        <w:autoSpaceDE w:val="0"/>
        <w:autoSpaceDN w:val="0"/>
        <w:adjustRightInd w:val="0"/>
        <w:jc w:val="center"/>
        <w:rPr>
          <w:b/>
          <w:sz w:val="36"/>
          <w:szCs w:val="36"/>
        </w:rPr>
      </w:pPr>
    </w:p>
    <w:p w:rsidR="00814739" w:rsidRPr="009B7EF2" w:rsidRDefault="0087543B" w:rsidP="00BA0232">
      <w:pPr>
        <w:widowControl w:val="0"/>
        <w:shd w:val="clear" w:color="auto" w:fill="FFFFFF"/>
        <w:autoSpaceDE w:val="0"/>
        <w:autoSpaceDN w:val="0"/>
        <w:adjustRightInd w:val="0"/>
        <w:jc w:val="center"/>
        <w:rPr>
          <w:b/>
          <w:sz w:val="36"/>
          <w:szCs w:val="36"/>
        </w:rPr>
      </w:pPr>
      <w:r>
        <w:rPr>
          <w:b/>
          <w:sz w:val="36"/>
          <w:szCs w:val="36"/>
        </w:rPr>
        <w:t xml:space="preserve">TP </w:t>
      </w:r>
      <w:r w:rsidR="00CB2DF3">
        <w:rPr>
          <w:b/>
          <w:sz w:val="36"/>
          <w:szCs w:val="36"/>
        </w:rPr>
        <w:t>Yarımca</w:t>
      </w:r>
      <w:r>
        <w:rPr>
          <w:b/>
          <w:sz w:val="36"/>
          <w:szCs w:val="36"/>
        </w:rPr>
        <w:t xml:space="preserve"> Depolama</w:t>
      </w:r>
      <w:r w:rsidR="00710A45" w:rsidRPr="00710A45">
        <w:rPr>
          <w:b/>
          <w:sz w:val="36"/>
          <w:szCs w:val="36"/>
        </w:rPr>
        <w:t xml:space="preserve"> </w:t>
      </w:r>
      <w:r w:rsidR="00814739" w:rsidRPr="009B7EF2">
        <w:rPr>
          <w:b/>
          <w:sz w:val="36"/>
          <w:szCs w:val="36"/>
        </w:rPr>
        <w:t>Tarifesi</w:t>
      </w:r>
      <w:r w:rsidR="003401A9">
        <w:rPr>
          <w:b/>
          <w:sz w:val="36"/>
          <w:szCs w:val="36"/>
        </w:rPr>
        <w:t xml:space="preserve"> </w:t>
      </w:r>
    </w:p>
    <w:p w:rsidR="00BA0232" w:rsidRDefault="00BA0232" w:rsidP="00BA0232">
      <w:pPr>
        <w:widowControl w:val="0"/>
        <w:shd w:val="clear" w:color="auto" w:fill="FFFFFF"/>
        <w:tabs>
          <w:tab w:val="num" w:pos="720"/>
          <w:tab w:val="left" w:pos="1080"/>
        </w:tabs>
        <w:autoSpaceDE w:val="0"/>
        <w:autoSpaceDN w:val="0"/>
        <w:adjustRightInd w:val="0"/>
        <w:jc w:val="center"/>
        <w:rPr>
          <w:sz w:val="36"/>
          <w:szCs w:val="36"/>
        </w:rPr>
      </w:pPr>
    </w:p>
    <w:p w:rsidR="00814739" w:rsidRPr="009B7EF2" w:rsidRDefault="0087543B" w:rsidP="00BA0232">
      <w:pPr>
        <w:widowControl w:val="0"/>
        <w:shd w:val="clear" w:color="auto" w:fill="FFFFFF"/>
        <w:tabs>
          <w:tab w:val="num" w:pos="720"/>
          <w:tab w:val="left" w:pos="1080"/>
        </w:tabs>
        <w:autoSpaceDE w:val="0"/>
        <w:autoSpaceDN w:val="0"/>
        <w:adjustRightInd w:val="0"/>
        <w:jc w:val="center"/>
      </w:pPr>
      <w:r>
        <w:rPr>
          <w:sz w:val="36"/>
          <w:szCs w:val="36"/>
        </w:rPr>
        <w:t>TP Petrol Dağıtım A.Ş.</w:t>
      </w:r>
    </w:p>
    <w:p w:rsidR="00814739" w:rsidRPr="009B7EF2" w:rsidRDefault="00814739" w:rsidP="00BA0232">
      <w:pPr>
        <w:widowControl w:val="0"/>
        <w:shd w:val="clear" w:color="auto" w:fill="FFFFFF"/>
        <w:tabs>
          <w:tab w:val="num" w:pos="720"/>
          <w:tab w:val="left" w:pos="1080"/>
        </w:tabs>
        <w:autoSpaceDE w:val="0"/>
        <w:autoSpaceDN w:val="0"/>
        <w:adjustRightInd w:val="0"/>
        <w:jc w:val="center"/>
        <w:rPr>
          <w:sz w:val="36"/>
          <w:szCs w:val="36"/>
        </w:rPr>
      </w:pPr>
      <w:r w:rsidRPr="009B7EF2">
        <w:rPr>
          <w:sz w:val="36"/>
          <w:szCs w:val="36"/>
        </w:rPr>
        <w:t xml:space="preserve">            </w:t>
      </w:r>
    </w:p>
    <w:p w:rsidR="00814739" w:rsidRPr="009B7EF2" w:rsidRDefault="00814739" w:rsidP="009B7EF2">
      <w:pPr>
        <w:widowControl w:val="0"/>
        <w:shd w:val="clear" w:color="auto" w:fill="FFFFFF"/>
        <w:tabs>
          <w:tab w:val="num" w:pos="720"/>
          <w:tab w:val="left" w:pos="1080"/>
        </w:tabs>
        <w:autoSpaceDE w:val="0"/>
        <w:autoSpaceDN w:val="0"/>
        <w:adjustRightInd w:val="0"/>
        <w:jc w:val="both"/>
      </w:pPr>
    </w:p>
    <w:p w:rsidR="00814739" w:rsidRPr="009B7EF2" w:rsidRDefault="00814739" w:rsidP="009B7EF2">
      <w:pPr>
        <w:widowControl w:val="0"/>
        <w:shd w:val="clear" w:color="auto" w:fill="FFFFFF"/>
        <w:tabs>
          <w:tab w:val="num" w:pos="720"/>
          <w:tab w:val="left" w:pos="1080"/>
        </w:tabs>
        <w:autoSpaceDE w:val="0"/>
        <w:autoSpaceDN w:val="0"/>
        <w:adjustRightInd w:val="0"/>
        <w:jc w:val="both"/>
        <w:rPr>
          <w:sz w:val="36"/>
          <w:szCs w:val="36"/>
        </w:rPr>
      </w:pPr>
    </w:p>
    <w:p w:rsidR="00B2482F" w:rsidRDefault="00B2482F" w:rsidP="009B7EF2">
      <w:pPr>
        <w:widowControl w:val="0"/>
        <w:shd w:val="clear" w:color="auto" w:fill="FFFFFF"/>
        <w:tabs>
          <w:tab w:val="num" w:pos="720"/>
          <w:tab w:val="left" w:pos="1080"/>
        </w:tabs>
        <w:autoSpaceDE w:val="0"/>
        <w:autoSpaceDN w:val="0"/>
        <w:adjustRightInd w:val="0"/>
        <w:jc w:val="both"/>
        <w:rPr>
          <w:sz w:val="36"/>
          <w:szCs w:val="36"/>
        </w:rPr>
      </w:pPr>
    </w:p>
    <w:p w:rsidR="00B2482F" w:rsidRDefault="00B2482F" w:rsidP="009B7EF2">
      <w:pPr>
        <w:widowControl w:val="0"/>
        <w:shd w:val="clear" w:color="auto" w:fill="FFFFFF"/>
        <w:tabs>
          <w:tab w:val="num" w:pos="720"/>
          <w:tab w:val="left" w:pos="1080"/>
        </w:tabs>
        <w:autoSpaceDE w:val="0"/>
        <w:autoSpaceDN w:val="0"/>
        <w:adjustRightInd w:val="0"/>
        <w:jc w:val="both"/>
        <w:rPr>
          <w:sz w:val="36"/>
          <w:szCs w:val="36"/>
        </w:rPr>
      </w:pPr>
    </w:p>
    <w:p w:rsidR="00B2482F" w:rsidRDefault="00B2482F" w:rsidP="009B7EF2">
      <w:pPr>
        <w:widowControl w:val="0"/>
        <w:shd w:val="clear" w:color="auto" w:fill="FFFFFF"/>
        <w:tabs>
          <w:tab w:val="num" w:pos="720"/>
          <w:tab w:val="left" w:pos="1080"/>
        </w:tabs>
        <w:autoSpaceDE w:val="0"/>
        <w:autoSpaceDN w:val="0"/>
        <w:adjustRightInd w:val="0"/>
        <w:jc w:val="both"/>
        <w:rPr>
          <w:sz w:val="36"/>
          <w:szCs w:val="36"/>
        </w:rPr>
      </w:pPr>
    </w:p>
    <w:p w:rsidR="005B6305" w:rsidRPr="00823E92" w:rsidRDefault="005B6305" w:rsidP="005B6305">
      <w:pPr>
        <w:widowControl w:val="0"/>
        <w:shd w:val="clear" w:color="auto" w:fill="FFFFFF"/>
        <w:tabs>
          <w:tab w:val="num" w:pos="720"/>
          <w:tab w:val="left" w:pos="1080"/>
        </w:tabs>
        <w:autoSpaceDE w:val="0"/>
        <w:autoSpaceDN w:val="0"/>
        <w:adjustRightInd w:val="0"/>
        <w:jc w:val="both"/>
        <w:rPr>
          <w:szCs w:val="36"/>
        </w:rPr>
      </w:pPr>
      <w:r>
        <w:rPr>
          <w:sz w:val="36"/>
          <w:szCs w:val="36"/>
        </w:rPr>
        <w:t>Lisansın Tarih ve Sayısı</w:t>
      </w:r>
      <w:proofErr w:type="gramStart"/>
      <w:r>
        <w:rPr>
          <w:sz w:val="36"/>
          <w:szCs w:val="36"/>
        </w:rPr>
        <w:tab/>
        <w:t xml:space="preserve"> </w:t>
      </w:r>
      <w:r w:rsidRPr="009B7EF2">
        <w:rPr>
          <w:sz w:val="36"/>
          <w:szCs w:val="36"/>
        </w:rPr>
        <w:t>:</w:t>
      </w:r>
      <w:proofErr w:type="gramEnd"/>
      <w:r w:rsidRPr="009B7EF2">
        <w:rPr>
          <w:sz w:val="36"/>
          <w:szCs w:val="36"/>
        </w:rPr>
        <w:t xml:space="preserve"> </w:t>
      </w:r>
      <w:r w:rsidR="00CB2DF3" w:rsidRPr="00BA0232">
        <w:rPr>
          <w:sz w:val="36"/>
          <w:szCs w:val="36"/>
        </w:rPr>
        <w:t>19</w:t>
      </w:r>
      <w:r w:rsidRPr="00BA0232">
        <w:rPr>
          <w:sz w:val="36"/>
          <w:szCs w:val="36"/>
        </w:rPr>
        <w:t>/0</w:t>
      </w:r>
      <w:r w:rsidR="00CB2DF3" w:rsidRPr="00BA0232">
        <w:rPr>
          <w:sz w:val="36"/>
          <w:szCs w:val="36"/>
        </w:rPr>
        <w:t>9</w:t>
      </w:r>
      <w:r w:rsidRPr="00BA0232">
        <w:rPr>
          <w:sz w:val="36"/>
          <w:szCs w:val="36"/>
        </w:rPr>
        <w:t>/2019</w:t>
      </w:r>
      <w:r w:rsidR="00BA0232">
        <w:rPr>
          <w:sz w:val="36"/>
          <w:szCs w:val="36"/>
        </w:rPr>
        <w:t xml:space="preserve"> – </w:t>
      </w:r>
      <w:r w:rsidRPr="00BA0232">
        <w:rPr>
          <w:sz w:val="36"/>
          <w:szCs w:val="36"/>
        </w:rPr>
        <w:t>DEP/</w:t>
      </w:r>
      <w:r w:rsidR="00CB2DF3" w:rsidRPr="00BA0232">
        <w:rPr>
          <w:sz w:val="36"/>
          <w:szCs w:val="36"/>
        </w:rPr>
        <w:t>8840-5</w:t>
      </w:r>
      <w:r w:rsidRPr="00BA0232">
        <w:rPr>
          <w:sz w:val="36"/>
          <w:szCs w:val="36"/>
        </w:rPr>
        <w:t>/</w:t>
      </w:r>
      <w:r w:rsidR="00CB2DF3" w:rsidRPr="00BA0232">
        <w:rPr>
          <w:sz w:val="36"/>
          <w:szCs w:val="36"/>
        </w:rPr>
        <w:t>42121</w:t>
      </w:r>
      <w:r w:rsidRPr="00BA0232">
        <w:rPr>
          <w:sz w:val="36"/>
          <w:szCs w:val="36"/>
        </w:rPr>
        <w:t xml:space="preserve"> </w:t>
      </w:r>
    </w:p>
    <w:p w:rsidR="005B6305" w:rsidRDefault="005B6305" w:rsidP="005B6305">
      <w:pPr>
        <w:widowControl w:val="0"/>
        <w:shd w:val="clear" w:color="auto" w:fill="FFFFFF"/>
        <w:tabs>
          <w:tab w:val="num" w:pos="720"/>
          <w:tab w:val="left" w:pos="1080"/>
        </w:tabs>
        <w:autoSpaceDE w:val="0"/>
        <w:autoSpaceDN w:val="0"/>
        <w:adjustRightInd w:val="0"/>
        <w:jc w:val="both"/>
        <w:rPr>
          <w:sz w:val="36"/>
          <w:szCs w:val="36"/>
        </w:rPr>
      </w:pPr>
      <w:r>
        <w:rPr>
          <w:sz w:val="36"/>
          <w:szCs w:val="36"/>
        </w:rPr>
        <w:t xml:space="preserve">Tesis Adresi                  </w:t>
      </w:r>
      <w:proofErr w:type="gramStart"/>
      <w:r>
        <w:rPr>
          <w:sz w:val="36"/>
          <w:szCs w:val="36"/>
        </w:rPr>
        <w:t xml:space="preserve">  :</w:t>
      </w:r>
      <w:proofErr w:type="gramEnd"/>
      <w:r>
        <w:rPr>
          <w:sz w:val="36"/>
          <w:szCs w:val="36"/>
        </w:rPr>
        <w:t xml:space="preserve"> TP Petrol Dağıtım A.Ş.</w:t>
      </w:r>
    </w:p>
    <w:p w:rsidR="005B6305" w:rsidRDefault="005B6305" w:rsidP="005B6305">
      <w:pPr>
        <w:widowControl w:val="0"/>
        <w:shd w:val="clear" w:color="auto" w:fill="FFFFFF"/>
        <w:tabs>
          <w:tab w:val="num" w:pos="720"/>
          <w:tab w:val="left" w:pos="1080"/>
        </w:tabs>
        <w:autoSpaceDE w:val="0"/>
        <w:autoSpaceDN w:val="0"/>
        <w:adjustRightInd w:val="0"/>
        <w:jc w:val="both"/>
        <w:rPr>
          <w:sz w:val="36"/>
          <w:szCs w:val="36"/>
        </w:rPr>
      </w:pPr>
      <w:r>
        <w:rPr>
          <w:sz w:val="36"/>
          <w:szCs w:val="36"/>
        </w:rPr>
        <w:tab/>
      </w:r>
      <w:r>
        <w:rPr>
          <w:sz w:val="36"/>
          <w:szCs w:val="36"/>
        </w:rPr>
        <w:tab/>
      </w:r>
      <w:r>
        <w:rPr>
          <w:sz w:val="36"/>
          <w:szCs w:val="36"/>
        </w:rPr>
        <w:tab/>
      </w:r>
      <w:r>
        <w:rPr>
          <w:sz w:val="36"/>
          <w:szCs w:val="36"/>
        </w:rPr>
        <w:tab/>
      </w:r>
      <w:r>
        <w:rPr>
          <w:sz w:val="36"/>
          <w:szCs w:val="36"/>
        </w:rPr>
        <w:tab/>
      </w:r>
      <w:r>
        <w:rPr>
          <w:sz w:val="36"/>
          <w:szCs w:val="36"/>
        </w:rPr>
        <w:tab/>
        <w:t xml:space="preserve">   </w:t>
      </w:r>
      <w:r w:rsidR="00CB2DF3">
        <w:rPr>
          <w:sz w:val="36"/>
          <w:szCs w:val="36"/>
        </w:rPr>
        <w:t>Körfez</w:t>
      </w:r>
      <w:r>
        <w:rPr>
          <w:sz w:val="36"/>
          <w:szCs w:val="36"/>
        </w:rPr>
        <w:t xml:space="preserve"> Dolum ve Depolama Tesisi</w:t>
      </w:r>
    </w:p>
    <w:p w:rsidR="005B6305" w:rsidRDefault="005B6305" w:rsidP="005B6305">
      <w:pPr>
        <w:widowControl w:val="0"/>
        <w:shd w:val="clear" w:color="auto" w:fill="FFFFFF"/>
        <w:tabs>
          <w:tab w:val="num" w:pos="720"/>
          <w:tab w:val="left" w:pos="1080"/>
        </w:tabs>
        <w:autoSpaceDE w:val="0"/>
        <w:autoSpaceDN w:val="0"/>
        <w:adjustRightInd w:val="0"/>
        <w:jc w:val="both"/>
        <w:rPr>
          <w:sz w:val="36"/>
          <w:szCs w:val="36"/>
        </w:rPr>
      </w:pPr>
      <w:r>
        <w:rPr>
          <w:sz w:val="36"/>
          <w:szCs w:val="36"/>
        </w:rPr>
        <w:tab/>
      </w:r>
      <w:r>
        <w:rPr>
          <w:sz w:val="36"/>
          <w:szCs w:val="36"/>
        </w:rPr>
        <w:tab/>
      </w:r>
      <w:r>
        <w:rPr>
          <w:sz w:val="36"/>
          <w:szCs w:val="36"/>
        </w:rPr>
        <w:tab/>
      </w:r>
      <w:r>
        <w:rPr>
          <w:sz w:val="36"/>
          <w:szCs w:val="36"/>
        </w:rPr>
        <w:tab/>
      </w:r>
      <w:r>
        <w:rPr>
          <w:sz w:val="36"/>
          <w:szCs w:val="36"/>
        </w:rPr>
        <w:tab/>
      </w:r>
      <w:r>
        <w:rPr>
          <w:sz w:val="36"/>
          <w:szCs w:val="36"/>
        </w:rPr>
        <w:tab/>
        <w:t xml:space="preserve">   </w:t>
      </w:r>
      <w:r w:rsidR="00CB2DF3">
        <w:rPr>
          <w:sz w:val="36"/>
          <w:szCs w:val="36"/>
        </w:rPr>
        <w:t>Atalar Mah. Hayat Sokak No:5</w:t>
      </w:r>
    </w:p>
    <w:p w:rsidR="00814739" w:rsidRDefault="005B6305" w:rsidP="005B6305">
      <w:pPr>
        <w:widowControl w:val="0"/>
        <w:shd w:val="clear" w:color="auto" w:fill="FFFFFF"/>
        <w:tabs>
          <w:tab w:val="num" w:pos="720"/>
          <w:tab w:val="left" w:pos="1080"/>
        </w:tabs>
        <w:autoSpaceDE w:val="0"/>
        <w:autoSpaceDN w:val="0"/>
        <w:adjustRightInd w:val="0"/>
        <w:jc w:val="both"/>
        <w:rPr>
          <w:sz w:val="36"/>
          <w:szCs w:val="36"/>
        </w:rPr>
      </w:pPr>
      <w:r>
        <w:rPr>
          <w:sz w:val="36"/>
          <w:szCs w:val="36"/>
        </w:rPr>
        <w:tab/>
      </w:r>
      <w:r>
        <w:rPr>
          <w:sz w:val="36"/>
          <w:szCs w:val="36"/>
        </w:rPr>
        <w:tab/>
      </w:r>
      <w:r>
        <w:rPr>
          <w:sz w:val="36"/>
          <w:szCs w:val="36"/>
        </w:rPr>
        <w:tab/>
      </w:r>
      <w:r>
        <w:rPr>
          <w:sz w:val="36"/>
          <w:szCs w:val="36"/>
        </w:rPr>
        <w:tab/>
      </w:r>
      <w:r>
        <w:rPr>
          <w:sz w:val="36"/>
          <w:szCs w:val="36"/>
        </w:rPr>
        <w:tab/>
      </w:r>
      <w:r>
        <w:rPr>
          <w:sz w:val="36"/>
          <w:szCs w:val="36"/>
        </w:rPr>
        <w:tab/>
        <w:t xml:space="preserve">   </w:t>
      </w:r>
      <w:r w:rsidR="00CB2DF3">
        <w:rPr>
          <w:sz w:val="36"/>
          <w:szCs w:val="36"/>
        </w:rPr>
        <w:t>Körfez</w:t>
      </w:r>
      <w:r>
        <w:rPr>
          <w:sz w:val="36"/>
          <w:szCs w:val="36"/>
        </w:rPr>
        <w:t>/</w:t>
      </w:r>
      <w:r w:rsidR="00CB2DF3">
        <w:rPr>
          <w:sz w:val="36"/>
          <w:szCs w:val="36"/>
        </w:rPr>
        <w:t>KOCAELİ</w:t>
      </w:r>
      <w:r w:rsidR="00814739" w:rsidRPr="009B7EF2">
        <w:rPr>
          <w:sz w:val="36"/>
          <w:szCs w:val="36"/>
        </w:rPr>
        <w:t xml:space="preserve"> </w:t>
      </w:r>
    </w:p>
    <w:p w:rsidR="00DC1F0E" w:rsidRDefault="00DC1F0E" w:rsidP="009B7EF2">
      <w:pPr>
        <w:widowControl w:val="0"/>
        <w:shd w:val="clear" w:color="auto" w:fill="FFFFFF"/>
        <w:tabs>
          <w:tab w:val="num" w:pos="720"/>
          <w:tab w:val="left" w:pos="1080"/>
        </w:tabs>
        <w:autoSpaceDE w:val="0"/>
        <w:autoSpaceDN w:val="0"/>
        <w:adjustRightInd w:val="0"/>
        <w:jc w:val="both"/>
        <w:rPr>
          <w:sz w:val="36"/>
          <w:szCs w:val="36"/>
        </w:rPr>
      </w:pPr>
    </w:p>
    <w:p w:rsidR="00DC1F0E" w:rsidRDefault="00DC1F0E" w:rsidP="009B7EF2">
      <w:pPr>
        <w:widowControl w:val="0"/>
        <w:shd w:val="clear" w:color="auto" w:fill="FFFFFF"/>
        <w:tabs>
          <w:tab w:val="num" w:pos="720"/>
          <w:tab w:val="left" w:pos="1080"/>
        </w:tabs>
        <w:autoSpaceDE w:val="0"/>
        <w:autoSpaceDN w:val="0"/>
        <w:adjustRightInd w:val="0"/>
        <w:jc w:val="both"/>
        <w:rPr>
          <w:sz w:val="36"/>
          <w:szCs w:val="36"/>
        </w:rPr>
      </w:pPr>
    </w:p>
    <w:p w:rsidR="00DC1F0E" w:rsidRDefault="00DC1F0E" w:rsidP="009B7EF2">
      <w:pPr>
        <w:widowControl w:val="0"/>
        <w:shd w:val="clear" w:color="auto" w:fill="FFFFFF"/>
        <w:tabs>
          <w:tab w:val="num" w:pos="720"/>
          <w:tab w:val="left" w:pos="1080"/>
        </w:tabs>
        <w:autoSpaceDE w:val="0"/>
        <w:autoSpaceDN w:val="0"/>
        <w:adjustRightInd w:val="0"/>
        <w:jc w:val="both"/>
        <w:rPr>
          <w:sz w:val="36"/>
          <w:szCs w:val="36"/>
        </w:rPr>
      </w:pPr>
    </w:p>
    <w:p w:rsidR="00DC1F0E" w:rsidRDefault="00DC1F0E" w:rsidP="009B7EF2">
      <w:pPr>
        <w:widowControl w:val="0"/>
        <w:shd w:val="clear" w:color="auto" w:fill="FFFFFF"/>
        <w:tabs>
          <w:tab w:val="num" w:pos="720"/>
          <w:tab w:val="left" w:pos="1080"/>
        </w:tabs>
        <w:autoSpaceDE w:val="0"/>
        <w:autoSpaceDN w:val="0"/>
        <w:adjustRightInd w:val="0"/>
        <w:jc w:val="both"/>
        <w:rPr>
          <w:sz w:val="36"/>
          <w:szCs w:val="36"/>
        </w:rPr>
      </w:pPr>
    </w:p>
    <w:p w:rsidR="00DC1F0E" w:rsidRDefault="00DC1F0E" w:rsidP="009B7EF2">
      <w:pPr>
        <w:widowControl w:val="0"/>
        <w:shd w:val="clear" w:color="auto" w:fill="FFFFFF"/>
        <w:tabs>
          <w:tab w:val="num" w:pos="720"/>
          <w:tab w:val="left" w:pos="1080"/>
        </w:tabs>
        <w:autoSpaceDE w:val="0"/>
        <w:autoSpaceDN w:val="0"/>
        <w:adjustRightInd w:val="0"/>
        <w:jc w:val="both"/>
        <w:rPr>
          <w:sz w:val="36"/>
          <w:szCs w:val="36"/>
        </w:rPr>
      </w:pPr>
    </w:p>
    <w:p w:rsidR="00DC1F0E" w:rsidRDefault="00DC1F0E" w:rsidP="009B7EF2">
      <w:pPr>
        <w:widowControl w:val="0"/>
        <w:shd w:val="clear" w:color="auto" w:fill="FFFFFF"/>
        <w:tabs>
          <w:tab w:val="num" w:pos="720"/>
          <w:tab w:val="left" w:pos="1080"/>
        </w:tabs>
        <w:autoSpaceDE w:val="0"/>
        <w:autoSpaceDN w:val="0"/>
        <w:adjustRightInd w:val="0"/>
        <w:jc w:val="both"/>
        <w:rPr>
          <w:sz w:val="36"/>
          <w:szCs w:val="36"/>
        </w:rPr>
      </w:pPr>
    </w:p>
    <w:p w:rsidR="00DC1F0E" w:rsidRDefault="00DC1F0E" w:rsidP="009B7EF2">
      <w:pPr>
        <w:widowControl w:val="0"/>
        <w:shd w:val="clear" w:color="auto" w:fill="FFFFFF"/>
        <w:tabs>
          <w:tab w:val="num" w:pos="720"/>
          <w:tab w:val="left" w:pos="1080"/>
        </w:tabs>
        <w:autoSpaceDE w:val="0"/>
        <w:autoSpaceDN w:val="0"/>
        <w:adjustRightInd w:val="0"/>
        <w:jc w:val="both"/>
        <w:rPr>
          <w:sz w:val="36"/>
          <w:szCs w:val="36"/>
        </w:rPr>
      </w:pPr>
    </w:p>
    <w:p w:rsidR="00DC1F0E" w:rsidRDefault="00DC1F0E" w:rsidP="009B7EF2">
      <w:pPr>
        <w:widowControl w:val="0"/>
        <w:shd w:val="clear" w:color="auto" w:fill="FFFFFF"/>
        <w:tabs>
          <w:tab w:val="num" w:pos="720"/>
          <w:tab w:val="left" w:pos="1080"/>
        </w:tabs>
        <w:autoSpaceDE w:val="0"/>
        <w:autoSpaceDN w:val="0"/>
        <w:adjustRightInd w:val="0"/>
        <w:jc w:val="both"/>
        <w:rPr>
          <w:sz w:val="36"/>
          <w:szCs w:val="36"/>
        </w:rPr>
      </w:pPr>
    </w:p>
    <w:p w:rsidR="00DC1F0E" w:rsidRPr="009B7EF2" w:rsidRDefault="00DC1F0E" w:rsidP="009B7EF2">
      <w:pPr>
        <w:widowControl w:val="0"/>
        <w:shd w:val="clear" w:color="auto" w:fill="FFFFFF"/>
        <w:tabs>
          <w:tab w:val="num" w:pos="720"/>
          <w:tab w:val="left" w:pos="1080"/>
        </w:tabs>
        <w:autoSpaceDE w:val="0"/>
        <w:autoSpaceDN w:val="0"/>
        <w:adjustRightInd w:val="0"/>
        <w:jc w:val="both"/>
        <w:rPr>
          <w:sz w:val="36"/>
          <w:szCs w:val="36"/>
        </w:rPr>
      </w:pPr>
    </w:p>
    <w:p w:rsidR="00814739" w:rsidRPr="009B7EF2" w:rsidRDefault="00814739" w:rsidP="009B7EF2">
      <w:pPr>
        <w:shd w:val="clear" w:color="auto" w:fill="FFFFFF"/>
        <w:tabs>
          <w:tab w:val="left" w:pos="600"/>
        </w:tabs>
        <w:jc w:val="both"/>
      </w:pPr>
    </w:p>
    <w:p w:rsidR="00814739" w:rsidRDefault="00814739" w:rsidP="009B7EF2">
      <w:pPr>
        <w:shd w:val="clear" w:color="auto" w:fill="FFFFFF"/>
        <w:tabs>
          <w:tab w:val="left" w:pos="600"/>
        </w:tabs>
        <w:jc w:val="both"/>
      </w:pPr>
    </w:p>
    <w:p w:rsidR="00F30537" w:rsidRDefault="00F30537" w:rsidP="009B7EF2">
      <w:pPr>
        <w:shd w:val="clear" w:color="auto" w:fill="FFFFFF"/>
        <w:tabs>
          <w:tab w:val="left" w:pos="600"/>
        </w:tabs>
        <w:jc w:val="both"/>
      </w:pPr>
    </w:p>
    <w:p w:rsidR="00F30537" w:rsidRDefault="00F30537" w:rsidP="009B7EF2">
      <w:pPr>
        <w:shd w:val="clear" w:color="auto" w:fill="FFFFFF"/>
        <w:tabs>
          <w:tab w:val="left" w:pos="600"/>
        </w:tabs>
        <w:jc w:val="both"/>
      </w:pPr>
    </w:p>
    <w:p w:rsidR="00F30537" w:rsidRDefault="00F30537" w:rsidP="009B7EF2">
      <w:pPr>
        <w:shd w:val="clear" w:color="auto" w:fill="FFFFFF"/>
        <w:tabs>
          <w:tab w:val="left" w:pos="600"/>
        </w:tabs>
        <w:jc w:val="both"/>
      </w:pPr>
    </w:p>
    <w:p w:rsidR="00F30537" w:rsidRDefault="00F30537" w:rsidP="009B7EF2">
      <w:pPr>
        <w:shd w:val="clear" w:color="auto" w:fill="FFFFFF"/>
        <w:tabs>
          <w:tab w:val="left" w:pos="600"/>
        </w:tabs>
        <w:jc w:val="both"/>
      </w:pPr>
    </w:p>
    <w:p w:rsidR="00F30537" w:rsidRPr="009B7EF2" w:rsidRDefault="00F30537" w:rsidP="009B7EF2">
      <w:pPr>
        <w:shd w:val="clear" w:color="auto" w:fill="FFFFFF"/>
        <w:tabs>
          <w:tab w:val="left" w:pos="600"/>
        </w:tabs>
        <w:jc w:val="both"/>
      </w:pPr>
    </w:p>
    <w:p w:rsidR="00022C3E" w:rsidRPr="00F30537" w:rsidRDefault="00022C3E" w:rsidP="00F30537">
      <w:pPr>
        <w:shd w:val="clear" w:color="auto" w:fill="FFFFFF"/>
        <w:tabs>
          <w:tab w:val="left" w:pos="600"/>
        </w:tabs>
        <w:jc w:val="both"/>
        <w:rPr>
          <w:b/>
          <w:sz w:val="36"/>
          <w:szCs w:val="36"/>
        </w:rPr>
      </w:pPr>
      <w:r>
        <w:rPr>
          <w:sz w:val="36"/>
          <w:szCs w:val="36"/>
        </w:rPr>
        <w:br w:type="page"/>
      </w:r>
    </w:p>
    <w:p w:rsidR="00814739" w:rsidRPr="009B7EF2" w:rsidRDefault="00814739" w:rsidP="009B7EF2">
      <w:pPr>
        <w:widowControl w:val="0"/>
        <w:shd w:val="clear" w:color="auto" w:fill="FFFFFF"/>
        <w:tabs>
          <w:tab w:val="num" w:pos="720"/>
          <w:tab w:val="left" w:pos="1080"/>
        </w:tabs>
        <w:autoSpaceDE w:val="0"/>
        <w:autoSpaceDN w:val="0"/>
        <w:adjustRightInd w:val="0"/>
        <w:jc w:val="both"/>
        <w:rPr>
          <w:b/>
        </w:rPr>
      </w:pPr>
      <w:r w:rsidRPr="009B7EF2">
        <w:rPr>
          <w:b/>
        </w:rPr>
        <w:lastRenderedPageBreak/>
        <w:t>KAPSAM</w:t>
      </w:r>
    </w:p>
    <w:p w:rsidR="00814739" w:rsidRPr="009B7EF2" w:rsidRDefault="00814739" w:rsidP="009B7EF2">
      <w:pPr>
        <w:widowControl w:val="0"/>
        <w:shd w:val="clear" w:color="auto" w:fill="FFFFFF"/>
        <w:tabs>
          <w:tab w:val="num" w:pos="720"/>
          <w:tab w:val="left" w:pos="1080"/>
        </w:tabs>
        <w:autoSpaceDE w:val="0"/>
        <w:autoSpaceDN w:val="0"/>
        <w:adjustRightInd w:val="0"/>
        <w:jc w:val="both"/>
      </w:pPr>
      <w:r w:rsidRPr="009B7EF2">
        <w:rPr>
          <w:b/>
        </w:rPr>
        <w:t xml:space="preserve">MADDE 1- </w:t>
      </w:r>
      <w:r w:rsidRPr="009B7EF2">
        <w:t xml:space="preserve">Bu tarife kapsamında aşağıda yer alan akaryakıtların </w:t>
      </w:r>
      <w:r w:rsidR="00DC1F0E">
        <w:t>depolanmasına</w:t>
      </w:r>
      <w:r w:rsidRPr="009B7EF2">
        <w:t xml:space="preserve"> ilişkin fiyatlandırma ile uygulamaya ilişkin diğer usul ve esasları kapsar:</w:t>
      </w:r>
    </w:p>
    <w:p w:rsidR="00814739" w:rsidRPr="009B7EF2" w:rsidRDefault="00814739" w:rsidP="009B7EF2">
      <w:pPr>
        <w:widowControl w:val="0"/>
        <w:shd w:val="clear" w:color="auto" w:fill="FFFFFF"/>
        <w:tabs>
          <w:tab w:val="num" w:pos="720"/>
          <w:tab w:val="left" w:pos="1080"/>
        </w:tabs>
        <w:autoSpaceDE w:val="0"/>
        <w:autoSpaceDN w:val="0"/>
        <w:adjustRightInd w:val="0"/>
        <w:jc w:val="both"/>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80"/>
        <w:gridCol w:w="900"/>
      </w:tblGrid>
      <w:tr w:rsidR="00B2482F" w:rsidRPr="009B7EF2" w:rsidTr="0081385D">
        <w:tc>
          <w:tcPr>
            <w:tcW w:w="6480" w:type="dxa"/>
            <w:gridSpan w:val="2"/>
          </w:tcPr>
          <w:p w:rsidR="00B2482F" w:rsidRPr="009B7EF2" w:rsidRDefault="00B2482F" w:rsidP="0081385D">
            <w:pPr>
              <w:widowControl w:val="0"/>
              <w:tabs>
                <w:tab w:val="num" w:pos="720"/>
                <w:tab w:val="left" w:pos="1080"/>
              </w:tabs>
              <w:autoSpaceDE w:val="0"/>
              <w:autoSpaceDN w:val="0"/>
              <w:adjustRightInd w:val="0"/>
              <w:rPr>
                <w:b/>
              </w:rPr>
            </w:pPr>
            <w:r w:rsidRPr="009B7EF2">
              <w:rPr>
                <w:b/>
              </w:rPr>
              <w:t>GENEL KULLANIM AMAÇLI AKARYAKITLAR</w:t>
            </w:r>
          </w:p>
        </w:tc>
      </w:tr>
      <w:tr w:rsidR="00B2482F" w:rsidRPr="009B7EF2" w:rsidTr="0081385D">
        <w:tc>
          <w:tcPr>
            <w:tcW w:w="5580" w:type="dxa"/>
          </w:tcPr>
          <w:p w:rsidR="00B2482F" w:rsidRPr="009B7EF2" w:rsidRDefault="00B2482F" w:rsidP="0081385D">
            <w:pPr>
              <w:widowControl w:val="0"/>
              <w:tabs>
                <w:tab w:val="num" w:pos="720"/>
                <w:tab w:val="left" w:pos="1080"/>
              </w:tabs>
              <w:autoSpaceDE w:val="0"/>
              <w:autoSpaceDN w:val="0"/>
              <w:adjustRightInd w:val="0"/>
              <w:jc w:val="both"/>
            </w:pPr>
            <w:r w:rsidRPr="009B7EF2">
              <w:t>Yakıt Nafta</w:t>
            </w:r>
          </w:p>
        </w:tc>
        <w:tc>
          <w:tcPr>
            <w:tcW w:w="900" w:type="dxa"/>
          </w:tcPr>
          <w:p w:rsidR="00B2482F" w:rsidRPr="009B7EF2" w:rsidRDefault="00B2482F" w:rsidP="0081385D">
            <w:pPr>
              <w:widowControl w:val="0"/>
              <w:tabs>
                <w:tab w:val="num" w:pos="720"/>
                <w:tab w:val="left" w:pos="1080"/>
              </w:tabs>
              <w:autoSpaceDE w:val="0"/>
              <w:autoSpaceDN w:val="0"/>
              <w:adjustRightInd w:val="0"/>
              <w:jc w:val="center"/>
            </w:pPr>
          </w:p>
        </w:tc>
      </w:tr>
      <w:tr w:rsidR="00B2482F" w:rsidRPr="009B7EF2" w:rsidTr="0081385D">
        <w:tc>
          <w:tcPr>
            <w:tcW w:w="5580" w:type="dxa"/>
          </w:tcPr>
          <w:p w:rsidR="00B2482F" w:rsidRPr="009B7EF2" w:rsidRDefault="00B2482F" w:rsidP="0081385D">
            <w:pPr>
              <w:widowControl w:val="0"/>
              <w:tabs>
                <w:tab w:val="num" w:pos="720"/>
                <w:tab w:val="left" w:pos="1080"/>
              </w:tabs>
              <w:autoSpaceDE w:val="0"/>
              <w:autoSpaceDN w:val="0"/>
              <w:adjustRightInd w:val="0"/>
              <w:jc w:val="both"/>
            </w:pPr>
            <w:r w:rsidRPr="009B7EF2">
              <w:t>Kurşunsuz Benzin 95 Oktan</w:t>
            </w:r>
          </w:p>
        </w:tc>
        <w:tc>
          <w:tcPr>
            <w:tcW w:w="900" w:type="dxa"/>
          </w:tcPr>
          <w:p w:rsidR="00B2482F" w:rsidRPr="009B7EF2" w:rsidRDefault="0087543B" w:rsidP="0081385D">
            <w:pPr>
              <w:widowControl w:val="0"/>
              <w:tabs>
                <w:tab w:val="num" w:pos="720"/>
                <w:tab w:val="left" w:pos="1080"/>
              </w:tabs>
              <w:autoSpaceDE w:val="0"/>
              <w:autoSpaceDN w:val="0"/>
              <w:adjustRightInd w:val="0"/>
              <w:jc w:val="center"/>
            </w:pPr>
            <w:r>
              <w:t>x</w:t>
            </w:r>
          </w:p>
        </w:tc>
      </w:tr>
      <w:tr w:rsidR="00B2482F" w:rsidRPr="009B7EF2" w:rsidTr="0081385D">
        <w:tc>
          <w:tcPr>
            <w:tcW w:w="5580" w:type="dxa"/>
          </w:tcPr>
          <w:p w:rsidR="00B2482F" w:rsidRPr="009B7EF2" w:rsidRDefault="00B2482F" w:rsidP="0081385D">
            <w:pPr>
              <w:widowControl w:val="0"/>
              <w:tabs>
                <w:tab w:val="num" w:pos="720"/>
                <w:tab w:val="left" w:pos="1080"/>
              </w:tabs>
              <w:autoSpaceDE w:val="0"/>
              <w:autoSpaceDN w:val="0"/>
              <w:adjustRightInd w:val="0"/>
              <w:jc w:val="both"/>
            </w:pPr>
            <w:r w:rsidRPr="009B7EF2">
              <w:t>Kurşunsuz Benzin 95 Oktan</w:t>
            </w:r>
            <w:r>
              <w:t>(E10)</w:t>
            </w:r>
          </w:p>
        </w:tc>
        <w:tc>
          <w:tcPr>
            <w:tcW w:w="900" w:type="dxa"/>
          </w:tcPr>
          <w:p w:rsidR="00B2482F" w:rsidRPr="009B7EF2" w:rsidRDefault="00B2482F" w:rsidP="0081385D">
            <w:pPr>
              <w:widowControl w:val="0"/>
              <w:tabs>
                <w:tab w:val="num" w:pos="720"/>
                <w:tab w:val="left" w:pos="1080"/>
              </w:tabs>
              <w:autoSpaceDE w:val="0"/>
              <w:autoSpaceDN w:val="0"/>
              <w:adjustRightInd w:val="0"/>
              <w:jc w:val="center"/>
            </w:pPr>
          </w:p>
        </w:tc>
      </w:tr>
      <w:tr w:rsidR="00B2482F" w:rsidRPr="009B7EF2" w:rsidTr="0081385D">
        <w:tc>
          <w:tcPr>
            <w:tcW w:w="5580" w:type="dxa"/>
          </w:tcPr>
          <w:p w:rsidR="00B2482F" w:rsidRPr="009B7EF2" w:rsidRDefault="00B2482F" w:rsidP="0081385D">
            <w:pPr>
              <w:widowControl w:val="0"/>
              <w:tabs>
                <w:tab w:val="num" w:pos="720"/>
                <w:tab w:val="left" w:pos="1080"/>
              </w:tabs>
              <w:autoSpaceDE w:val="0"/>
              <w:autoSpaceDN w:val="0"/>
              <w:adjustRightInd w:val="0"/>
              <w:jc w:val="both"/>
            </w:pPr>
            <w:r w:rsidRPr="009B7EF2">
              <w:t>Kurşunsuz Benzin 98 Oktan</w:t>
            </w:r>
          </w:p>
        </w:tc>
        <w:tc>
          <w:tcPr>
            <w:tcW w:w="900" w:type="dxa"/>
          </w:tcPr>
          <w:p w:rsidR="00B2482F" w:rsidRPr="009B7EF2" w:rsidRDefault="00B2482F" w:rsidP="0081385D">
            <w:pPr>
              <w:widowControl w:val="0"/>
              <w:tabs>
                <w:tab w:val="num" w:pos="720"/>
                <w:tab w:val="left" w:pos="1080"/>
              </w:tabs>
              <w:autoSpaceDE w:val="0"/>
              <w:autoSpaceDN w:val="0"/>
              <w:adjustRightInd w:val="0"/>
              <w:jc w:val="center"/>
            </w:pPr>
          </w:p>
        </w:tc>
      </w:tr>
      <w:tr w:rsidR="00B2482F" w:rsidRPr="009B7EF2" w:rsidTr="0081385D">
        <w:tc>
          <w:tcPr>
            <w:tcW w:w="5580" w:type="dxa"/>
          </w:tcPr>
          <w:p w:rsidR="00B2482F" w:rsidRPr="009B7EF2" w:rsidRDefault="00B2482F" w:rsidP="0081385D">
            <w:pPr>
              <w:widowControl w:val="0"/>
              <w:tabs>
                <w:tab w:val="num" w:pos="720"/>
                <w:tab w:val="left" w:pos="1080"/>
              </w:tabs>
              <w:autoSpaceDE w:val="0"/>
              <w:autoSpaceDN w:val="0"/>
              <w:adjustRightInd w:val="0"/>
              <w:jc w:val="both"/>
            </w:pPr>
            <w:r w:rsidRPr="009B7EF2">
              <w:t>Kurşunsuz Benzin 98 Oktan</w:t>
            </w:r>
            <w:r>
              <w:t>(E10)</w:t>
            </w:r>
          </w:p>
        </w:tc>
        <w:tc>
          <w:tcPr>
            <w:tcW w:w="900" w:type="dxa"/>
          </w:tcPr>
          <w:p w:rsidR="00B2482F" w:rsidRPr="009B7EF2" w:rsidRDefault="00B2482F" w:rsidP="0081385D">
            <w:pPr>
              <w:widowControl w:val="0"/>
              <w:tabs>
                <w:tab w:val="num" w:pos="720"/>
                <w:tab w:val="left" w:pos="1080"/>
              </w:tabs>
              <w:autoSpaceDE w:val="0"/>
              <w:autoSpaceDN w:val="0"/>
              <w:adjustRightInd w:val="0"/>
              <w:jc w:val="center"/>
            </w:pPr>
          </w:p>
        </w:tc>
      </w:tr>
      <w:tr w:rsidR="00B2482F" w:rsidRPr="009B7EF2" w:rsidTr="0081385D">
        <w:tc>
          <w:tcPr>
            <w:tcW w:w="5580" w:type="dxa"/>
          </w:tcPr>
          <w:p w:rsidR="00B2482F" w:rsidRPr="009B7EF2" w:rsidRDefault="00B2482F" w:rsidP="0081385D">
            <w:pPr>
              <w:widowControl w:val="0"/>
              <w:tabs>
                <w:tab w:val="num" w:pos="720"/>
                <w:tab w:val="left" w:pos="1080"/>
              </w:tabs>
              <w:autoSpaceDE w:val="0"/>
              <w:autoSpaceDN w:val="0"/>
              <w:adjustRightInd w:val="0"/>
              <w:jc w:val="both"/>
            </w:pPr>
            <w:r w:rsidRPr="009B7EF2">
              <w:t>Gazyağı</w:t>
            </w:r>
          </w:p>
        </w:tc>
        <w:tc>
          <w:tcPr>
            <w:tcW w:w="900" w:type="dxa"/>
          </w:tcPr>
          <w:p w:rsidR="00B2482F" w:rsidRPr="009B7EF2" w:rsidRDefault="00B2482F" w:rsidP="0081385D">
            <w:pPr>
              <w:widowControl w:val="0"/>
              <w:tabs>
                <w:tab w:val="num" w:pos="720"/>
                <w:tab w:val="left" w:pos="1080"/>
              </w:tabs>
              <w:autoSpaceDE w:val="0"/>
              <w:autoSpaceDN w:val="0"/>
              <w:adjustRightInd w:val="0"/>
              <w:jc w:val="center"/>
            </w:pPr>
          </w:p>
        </w:tc>
        <w:bookmarkStart w:id="0" w:name="_GoBack"/>
        <w:bookmarkEnd w:id="0"/>
      </w:tr>
      <w:tr w:rsidR="00B2482F" w:rsidRPr="009B7EF2" w:rsidTr="0081385D">
        <w:tc>
          <w:tcPr>
            <w:tcW w:w="5580" w:type="dxa"/>
          </w:tcPr>
          <w:p w:rsidR="00B2482F" w:rsidRPr="009B7EF2" w:rsidRDefault="00B2482F" w:rsidP="0081385D">
            <w:pPr>
              <w:widowControl w:val="0"/>
              <w:tabs>
                <w:tab w:val="num" w:pos="720"/>
                <w:tab w:val="left" w:pos="1080"/>
              </w:tabs>
              <w:autoSpaceDE w:val="0"/>
              <w:autoSpaceDN w:val="0"/>
              <w:adjustRightInd w:val="0"/>
              <w:jc w:val="both"/>
            </w:pPr>
            <w:r w:rsidRPr="009B7EF2">
              <w:t xml:space="preserve">Motorin </w:t>
            </w:r>
          </w:p>
        </w:tc>
        <w:tc>
          <w:tcPr>
            <w:tcW w:w="900" w:type="dxa"/>
          </w:tcPr>
          <w:p w:rsidR="00B2482F" w:rsidRPr="009B7EF2" w:rsidRDefault="0087543B" w:rsidP="0081385D">
            <w:pPr>
              <w:widowControl w:val="0"/>
              <w:tabs>
                <w:tab w:val="num" w:pos="720"/>
                <w:tab w:val="left" w:pos="1080"/>
              </w:tabs>
              <w:autoSpaceDE w:val="0"/>
              <w:autoSpaceDN w:val="0"/>
              <w:adjustRightInd w:val="0"/>
              <w:jc w:val="center"/>
            </w:pPr>
            <w:r>
              <w:t>x</w:t>
            </w:r>
          </w:p>
        </w:tc>
      </w:tr>
      <w:tr w:rsidR="00B2482F" w:rsidRPr="009B7EF2" w:rsidTr="0081385D">
        <w:tc>
          <w:tcPr>
            <w:tcW w:w="5580" w:type="dxa"/>
          </w:tcPr>
          <w:p w:rsidR="00B2482F" w:rsidRPr="009B7EF2" w:rsidRDefault="00B2482F" w:rsidP="0081385D">
            <w:pPr>
              <w:widowControl w:val="0"/>
              <w:tabs>
                <w:tab w:val="num" w:pos="720"/>
                <w:tab w:val="left" w:pos="1080"/>
              </w:tabs>
              <w:autoSpaceDE w:val="0"/>
              <w:autoSpaceDN w:val="0"/>
              <w:adjustRightInd w:val="0"/>
              <w:jc w:val="both"/>
            </w:pPr>
            <w:proofErr w:type="spellStart"/>
            <w:r>
              <w:t>Fuel</w:t>
            </w:r>
            <w:proofErr w:type="spellEnd"/>
            <w:r>
              <w:t xml:space="preserve"> </w:t>
            </w:r>
            <w:proofErr w:type="spellStart"/>
            <w:r>
              <w:t>Oil</w:t>
            </w:r>
            <w:proofErr w:type="spellEnd"/>
          </w:p>
        </w:tc>
        <w:tc>
          <w:tcPr>
            <w:tcW w:w="900" w:type="dxa"/>
          </w:tcPr>
          <w:p w:rsidR="00B2482F" w:rsidRPr="009B7EF2" w:rsidRDefault="00B2482F" w:rsidP="0081385D">
            <w:pPr>
              <w:widowControl w:val="0"/>
              <w:tabs>
                <w:tab w:val="num" w:pos="720"/>
                <w:tab w:val="left" w:pos="1080"/>
              </w:tabs>
              <w:autoSpaceDE w:val="0"/>
              <w:autoSpaceDN w:val="0"/>
              <w:adjustRightInd w:val="0"/>
              <w:jc w:val="center"/>
            </w:pPr>
          </w:p>
        </w:tc>
      </w:tr>
      <w:tr w:rsidR="00B2482F" w:rsidRPr="009B7EF2" w:rsidTr="0081385D">
        <w:tc>
          <w:tcPr>
            <w:tcW w:w="5580" w:type="dxa"/>
          </w:tcPr>
          <w:p w:rsidR="00B2482F" w:rsidRPr="009B7EF2" w:rsidRDefault="00B2482F" w:rsidP="0081385D">
            <w:pPr>
              <w:widowControl w:val="0"/>
              <w:tabs>
                <w:tab w:val="num" w:pos="720"/>
                <w:tab w:val="left" w:pos="1080"/>
              </w:tabs>
              <w:autoSpaceDE w:val="0"/>
              <w:autoSpaceDN w:val="0"/>
              <w:adjustRightInd w:val="0"/>
              <w:jc w:val="both"/>
            </w:pPr>
            <w:r>
              <w:t>Kalorifer Yakıtı</w:t>
            </w:r>
          </w:p>
        </w:tc>
        <w:tc>
          <w:tcPr>
            <w:tcW w:w="900" w:type="dxa"/>
          </w:tcPr>
          <w:p w:rsidR="00B2482F" w:rsidRPr="009B7EF2" w:rsidRDefault="00B2482F" w:rsidP="0081385D">
            <w:pPr>
              <w:widowControl w:val="0"/>
              <w:tabs>
                <w:tab w:val="num" w:pos="720"/>
                <w:tab w:val="left" w:pos="1080"/>
              </w:tabs>
              <w:autoSpaceDE w:val="0"/>
              <w:autoSpaceDN w:val="0"/>
              <w:adjustRightInd w:val="0"/>
              <w:jc w:val="center"/>
            </w:pPr>
          </w:p>
        </w:tc>
      </w:tr>
      <w:tr w:rsidR="00B2482F" w:rsidRPr="009B7EF2" w:rsidTr="0081385D">
        <w:tc>
          <w:tcPr>
            <w:tcW w:w="5580" w:type="dxa"/>
          </w:tcPr>
          <w:p w:rsidR="00B2482F" w:rsidRPr="009B7EF2" w:rsidRDefault="00B2482F" w:rsidP="0081385D">
            <w:pPr>
              <w:widowControl w:val="0"/>
              <w:tabs>
                <w:tab w:val="num" w:pos="720"/>
                <w:tab w:val="left" w:pos="1080"/>
              </w:tabs>
              <w:autoSpaceDE w:val="0"/>
              <w:autoSpaceDN w:val="0"/>
              <w:adjustRightInd w:val="0"/>
              <w:jc w:val="both"/>
            </w:pPr>
            <w:r>
              <w:t xml:space="preserve">Yüksek Kükürtlü </w:t>
            </w:r>
            <w:proofErr w:type="spellStart"/>
            <w:r>
              <w:t>Fuel</w:t>
            </w:r>
            <w:proofErr w:type="spellEnd"/>
            <w:r>
              <w:t xml:space="preserve"> </w:t>
            </w:r>
            <w:proofErr w:type="spellStart"/>
            <w:r>
              <w:t>Oil</w:t>
            </w:r>
            <w:proofErr w:type="spellEnd"/>
            <w:r>
              <w:t xml:space="preserve"> </w:t>
            </w:r>
          </w:p>
        </w:tc>
        <w:tc>
          <w:tcPr>
            <w:tcW w:w="900" w:type="dxa"/>
          </w:tcPr>
          <w:p w:rsidR="00B2482F" w:rsidRPr="009B7EF2" w:rsidRDefault="00B2482F" w:rsidP="0081385D">
            <w:pPr>
              <w:widowControl w:val="0"/>
              <w:tabs>
                <w:tab w:val="num" w:pos="720"/>
                <w:tab w:val="left" w:pos="1080"/>
              </w:tabs>
              <w:autoSpaceDE w:val="0"/>
              <w:autoSpaceDN w:val="0"/>
              <w:adjustRightInd w:val="0"/>
              <w:jc w:val="center"/>
            </w:pPr>
          </w:p>
        </w:tc>
      </w:tr>
      <w:tr w:rsidR="00B2482F" w:rsidRPr="009B7EF2" w:rsidTr="0081385D">
        <w:tc>
          <w:tcPr>
            <w:tcW w:w="5580" w:type="dxa"/>
          </w:tcPr>
          <w:p w:rsidR="00B2482F" w:rsidRPr="009B7EF2" w:rsidRDefault="00B2482F" w:rsidP="0081385D">
            <w:pPr>
              <w:widowControl w:val="0"/>
              <w:tabs>
                <w:tab w:val="num" w:pos="720"/>
                <w:tab w:val="left" w:pos="1080"/>
              </w:tabs>
              <w:autoSpaceDE w:val="0"/>
              <w:autoSpaceDN w:val="0"/>
              <w:adjustRightInd w:val="0"/>
              <w:jc w:val="both"/>
            </w:pPr>
            <w:r>
              <w:t>B</w:t>
            </w:r>
            <w:r w:rsidRPr="009B7EF2">
              <w:t>iodizel</w:t>
            </w:r>
          </w:p>
        </w:tc>
        <w:tc>
          <w:tcPr>
            <w:tcW w:w="900" w:type="dxa"/>
          </w:tcPr>
          <w:p w:rsidR="00B2482F" w:rsidRPr="009B7EF2" w:rsidRDefault="00B2482F" w:rsidP="0081385D">
            <w:pPr>
              <w:widowControl w:val="0"/>
              <w:tabs>
                <w:tab w:val="num" w:pos="720"/>
                <w:tab w:val="left" w:pos="1080"/>
              </w:tabs>
              <w:autoSpaceDE w:val="0"/>
              <w:autoSpaceDN w:val="0"/>
              <w:adjustRightInd w:val="0"/>
              <w:jc w:val="center"/>
            </w:pPr>
          </w:p>
        </w:tc>
      </w:tr>
    </w:tbl>
    <w:p w:rsidR="00814739" w:rsidRPr="009B7EF2" w:rsidRDefault="00814739" w:rsidP="009B7EF2">
      <w:pPr>
        <w:widowControl w:val="0"/>
        <w:shd w:val="clear" w:color="auto" w:fill="FFFFFF"/>
        <w:tabs>
          <w:tab w:val="num" w:pos="720"/>
          <w:tab w:val="left" w:pos="1080"/>
        </w:tabs>
        <w:autoSpaceDE w:val="0"/>
        <w:autoSpaceDN w:val="0"/>
        <w:adjustRightInd w:val="0"/>
        <w:jc w:val="both"/>
      </w:pPr>
      <w:r w:rsidRPr="009B7EF2">
        <w:t xml:space="preserve"> (*) </w:t>
      </w:r>
      <w:r w:rsidR="00B2482F">
        <w:t>Depolama hizmeti yapılacak</w:t>
      </w:r>
      <w:r w:rsidRPr="009B7EF2">
        <w:t xml:space="preserve"> akaryakıtlar (x) ile işaretlenecektir.   </w:t>
      </w:r>
    </w:p>
    <w:p w:rsidR="00814739" w:rsidRPr="009B7EF2" w:rsidRDefault="00814739" w:rsidP="009B7EF2">
      <w:pPr>
        <w:widowControl w:val="0"/>
        <w:shd w:val="clear" w:color="auto" w:fill="FFFFFF"/>
        <w:tabs>
          <w:tab w:val="num" w:pos="720"/>
          <w:tab w:val="left" w:pos="1080"/>
        </w:tabs>
        <w:autoSpaceDE w:val="0"/>
        <w:autoSpaceDN w:val="0"/>
        <w:adjustRightInd w:val="0"/>
        <w:jc w:val="both"/>
      </w:pPr>
    </w:p>
    <w:p w:rsidR="00814739" w:rsidRPr="009B7EF2" w:rsidRDefault="00814739" w:rsidP="009B7EF2">
      <w:pPr>
        <w:widowControl w:val="0"/>
        <w:shd w:val="clear" w:color="auto" w:fill="FFFFFF"/>
        <w:tabs>
          <w:tab w:val="num" w:pos="720"/>
          <w:tab w:val="left" w:pos="1080"/>
        </w:tabs>
        <w:autoSpaceDE w:val="0"/>
        <w:autoSpaceDN w:val="0"/>
        <w:adjustRightInd w:val="0"/>
        <w:jc w:val="both"/>
      </w:pPr>
      <w:r w:rsidRPr="009B7EF2">
        <w:t xml:space="preserve">Tarifeye konu hizmet, yukarıdaki sayılan akaryakıtların </w:t>
      </w:r>
      <w:r w:rsidR="00DC1F0E">
        <w:t>depolanmasını</w:t>
      </w:r>
      <w:r w:rsidR="00DC1F0E" w:rsidRPr="009B7EF2">
        <w:t xml:space="preserve"> </w:t>
      </w:r>
      <w:r w:rsidRPr="009B7EF2">
        <w:t xml:space="preserve">ve </w:t>
      </w:r>
      <w:r w:rsidR="00DC1F0E">
        <w:t xml:space="preserve">depolama hizmeti </w:t>
      </w:r>
      <w:r w:rsidRPr="009B7EF2">
        <w:t xml:space="preserve">satın alana veya satın alan tarafından yetkilendirilen kişilere teslim edilmesini kapsar. </w:t>
      </w:r>
    </w:p>
    <w:p w:rsidR="00814739" w:rsidRPr="009B7EF2" w:rsidRDefault="00814739" w:rsidP="009B7EF2">
      <w:pPr>
        <w:widowControl w:val="0"/>
        <w:shd w:val="clear" w:color="auto" w:fill="FFFFFF"/>
        <w:tabs>
          <w:tab w:val="num" w:pos="720"/>
          <w:tab w:val="left" w:pos="1080"/>
        </w:tabs>
        <w:autoSpaceDE w:val="0"/>
        <w:autoSpaceDN w:val="0"/>
        <w:adjustRightInd w:val="0"/>
        <w:jc w:val="both"/>
      </w:pPr>
    </w:p>
    <w:p w:rsidR="00814739" w:rsidRPr="009B7EF2" w:rsidRDefault="00814739" w:rsidP="009B7EF2">
      <w:pPr>
        <w:widowControl w:val="0"/>
        <w:shd w:val="clear" w:color="auto" w:fill="FFFFFF"/>
        <w:tabs>
          <w:tab w:val="num" w:pos="720"/>
          <w:tab w:val="left" w:pos="1080"/>
        </w:tabs>
        <w:autoSpaceDE w:val="0"/>
        <w:autoSpaceDN w:val="0"/>
        <w:adjustRightInd w:val="0"/>
        <w:jc w:val="both"/>
      </w:pPr>
      <w:r w:rsidRPr="009B7EF2">
        <w:t xml:space="preserve">Tarife kapsamında ayrıca aşağıdaki yan hizmetler de, ekli fiyat listesine göre bedelli olarak verilir.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80"/>
        <w:gridCol w:w="900"/>
      </w:tblGrid>
      <w:tr w:rsidR="00814739" w:rsidRPr="009B7EF2" w:rsidTr="00BC1E82">
        <w:tc>
          <w:tcPr>
            <w:tcW w:w="5580" w:type="dxa"/>
          </w:tcPr>
          <w:p w:rsidR="00814739" w:rsidRPr="009B7EF2" w:rsidRDefault="00697480" w:rsidP="00BC1E82">
            <w:pPr>
              <w:widowControl w:val="0"/>
              <w:tabs>
                <w:tab w:val="num" w:pos="720"/>
                <w:tab w:val="left" w:pos="1080"/>
              </w:tabs>
              <w:autoSpaceDE w:val="0"/>
              <w:autoSpaceDN w:val="0"/>
              <w:adjustRightInd w:val="0"/>
              <w:jc w:val="both"/>
            </w:pPr>
            <w:r>
              <w:t>Teslim Alma/Teslim Etme (Kara)</w:t>
            </w:r>
          </w:p>
        </w:tc>
        <w:tc>
          <w:tcPr>
            <w:tcW w:w="900" w:type="dxa"/>
          </w:tcPr>
          <w:p w:rsidR="00814739" w:rsidRPr="009B7EF2" w:rsidRDefault="00697480" w:rsidP="00BC1E82">
            <w:pPr>
              <w:widowControl w:val="0"/>
              <w:tabs>
                <w:tab w:val="num" w:pos="720"/>
                <w:tab w:val="left" w:pos="1080"/>
              </w:tabs>
              <w:autoSpaceDE w:val="0"/>
              <w:autoSpaceDN w:val="0"/>
              <w:adjustRightInd w:val="0"/>
              <w:jc w:val="center"/>
            </w:pPr>
            <w:r>
              <w:t>x</w:t>
            </w:r>
          </w:p>
        </w:tc>
      </w:tr>
      <w:tr w:rsidR="00814739" w:rsidRPr="009B7EF2" w:rsidTr="00BC1E82">
        <w:tc>
          <w:tcPr>
            <w:tcW w:w="5580" w:type="dxa"/>
          </w:tcPr>
          <w:p w:rsidR="00814739" w:rsidRPr="009B7EF2" w:rsidRDefault="002B61B6" w:rsidP="00BC1E82">
            <w:pPr>
              <w:widowControl w:val="0"/>
              <w:tabs>
                <w:tab w:val="num" w:pos="720"/>
                <w:tab w:val="left" w:pos="1080"/>
              </w:tabs>
              <w:autoSpaceDE w:val="0"/>
              <w:autoSpaceDN w:val="0"/>
              <w:adjustRightInd w:val="0"/>
              <w:jc w:val="both"/>
            </w:pPr>
            <w:r>
              <w:t>Teslim Alma/Teslim Etme (Deniz)</w:t>
            </w:r>
          </w:p>
        </w:tc>
        <w:tc>
          <w:tcPr>
            <w:tcW w:w="900" w:type="dxa"/>
          </w:tcPr>
          <w:p w:rsidR="00814739" w:rsidRPr="009B7EF2" w:rsidRDefault="002B61B6" w:rsidP="00BC1E82">
            <w:pPr>
              <w:widowControl w:val="0"/>
              <w:tabs>
                <w:tab w:val="num" w:pos="720"/>
                <w:tab w:val="left" w:pos="1080"/>
              </w:tabs>
              <w:autoSpaceDE w:val="0"/>
              <w:autoSpaceDN w:val="0"/>
              <w:adjustRightInd w:val="0"/>
              <w:jc w:val="center"/>
            </w:pPr>
            <w:r>
              <w:t>x</w:t>
            </w:r>
          </w:p>
        </w:tc>
      </w:tr>
      <w:tr w:rsidR="00814739" w:rsidRPr="009B7EF2" w:rsidTr="00BC1E82">
        <w:tc>
          <w:tcPr>
            <w:tcW w:w="5580" w:type="dxa"/>
          </w:tcPr>
          <w:p w:rsidR="00814739" w:rsidRPr="009B7EF2" w:rsidRDefault="002B61B6" w:rsidP="00BC1E82">
            <w:pPr>
              <w:widowControl w:val="0"/>
              <w:tabs>
                <w:tab w:val="num" w:pos="720"/>
                <w:tab w:val="left" w:pos="1080"/>
              </w:tabs>
              <w:autoSpaceDE w:val="0"/>
              <w:autoSpaceDN w:val="0"/>
              <w:adjustRightInd w:val="0"/>
              <w:jc w:val="both"/>
            </w:pPr>
            <w:r>
              <w:t>Ulusal Marker Enjeksiyonu</w:t>
            </w:r>
          </w:p>
        </w:tc>
        <w:tc>
          <w:tcPr>
            <w:tcW w:w="900" w:type="dxa"/>
          </w:tcPr>
          <w:p w:rsidR="00814739" w:rsidRPr="009B7EF2" w:rsidRDefault="002B61B6" w:rsidP="00BC1E82">
            <w:pPr>
              <w:widowControl w:val="0"/>
              <w:tabs>
                <w:tab w:val="num" w:pos="720"/>
                <w:tab w:val="left" w:pos="1080"/>
              </w:tabs>
              <w:autoSpaceDE w:val="0"/>
              <w:autoSpaceDN w:val="0"/>
              <w:adjustRightInd w:val="0"/>
              <w:jc w:val="center"/>
            </w:pPr>
            <w:r>
              <w:t>x</w:t>
            </w:r>
          </w:p>
        </w:tc>
      </w:tr>
      <w:tr w:rsidR="002B61B6" w:rsidRPr="009B7EF2" w:rsidTr="00BC1E82">
        <w:tc>
          <w:tcPr>
            <w:tcW w:w="5580" w:type="dxa"/>
          </w:tcPr>
          <w:p w:rsidR="002B61B6" w:rsidRPr="009B7EF2" w:rsidRDefault="002B61B6" w:rsidP="00BC1E82">
            <w:pPr>
              <w:widowControl w:val="0"/>
              <w:tabs>
                <w:tab w:val="num" w:pos="720"/>
                <w:tab w:val="left" w:pos="1080"/>
              </w:tabs>
              <w:autoSpaceDE w:val="0"/>
              <w:autoSpaceDN w:val="0"/>
              <w:adjustRightInd w:val="0"/>
              <w:jc w:val="both"/>
            </w:pPr>
            <w:r>
              <w:t>Ulusal Marker Muhafazası</w:t>
            </w:r>
          </w:p>
        </w:tc>
        <w:tc>
          <w:tcPr>
            <w:tcW w:w="900" w:type="dxa"/>
          </w:tcPr>
          <w:p w:rsidR="002B61B6" w:rsidRPr="009B7EF2" w:rsidRDefault="002B61B6" w:rsidP="00BC1E82">
            <w:pPr>
              <w:widowControl w:val="0"/>
              <w:tabs>
                <w:tab w:val="num" w:pos="720"/>
                <w:tab w:val="left" w:pos="1080"/>
              </w:tabs>
              <w:autoSpaceDE w:val="0"/>
              <w:autoSpaceDN w:val="0"/>
              <w:adjustRightInd w:val="0"/>
              <w:jc w:val="center"/>
            </w:pPr>
            <w:r>
              <w:t>x</w:t>
            </w:r>
          </w:p>
        </w:tc>
      </w:tr>
    </w:tbl>
    <w:p w:rsidR="00814739" w:rsidRPr="009B7EF2" w:rsidRDefault="00814739" w:rsidP="009B7EF2">
      <w:pPr>
        <w:widowControl w:val="0"/>
        <w:shd w:val="clear" w:color="auto" w:fill="FFFFFF"/>
        <w:tabs>
          <w:tab w:val="num" w:pos="720"/>
          <w:tab w:val="left" w:pos="1080"/>
        </w:tabs>
        <w:autoSpaceDE w:val="0"/>
        <w:autoSpaceDN w:val="0"/>
        <w:adjustRightInd w:val="0"/>
        <w:jc w:val="both"/>
        <w:rPr>
          <w:highlight w:val="yellow"/>
        </w:rPr>
      </w:pPr>
    </w:p>
    <w:p w:rsidR="00814739" w:rsidRPr="009B7EF2" w:rsidRDefault="00C226E3" w:rsidP="009B7EF2">
      <w:pPr>
        <w:shd w:val="clear" w:color="auto" w:fill="FFFFFF"/>
        <w:tabs>
          <w:tab w:val="left" w:pos="600"/>
        </w:tabs>
        <w:jc w:val="both"/>
        <w:rPr>
          <w:b/>
        </w:rPr>
      </w:pPr>
      <w:r>
        <w:rPr>
          <w:b/>
        </w:rPr>
        <w:t>TARİFE METODOLOJİSİ</w:t>
      </w:r>
      <w:r w:rsidR="00814739" w:rsidRPr="009B7EF2">
        <w:rPr>
          <w:b/>
        </w:rPr>
        <w:t xml:space="preserve"> </w:t>
      </w:r>
    </w:p>
    <w:p w:rsidR="00814739" w:rsidRPr="009B7EF2" w:rsidRDefault="00814739" w:rsidP="009B7EF2">
      <w:pPr>
        <w:shd w:val="clear" w:color="auto" w:fill="FFFFFF"/>
        <w:tabs>
          <w:tab w:val="left" w:pos="600"/>
        </w:tabs>
        <w:jc w:val="both"/>
      </w:pPr>
      <w:r w:rsidRPr="009B7EF2">
        <w:rPr>
          <w:b/>
        </w:rPr>
        <w:t xml:space="preserve">MADDE 2- </w:t>
      </w:r>
      <w:r w:rsidRPr="009B7EF2">
        <w:t xml:space="preserve">Tarifedeki </w:t>
      </w:r>
      <w:r w:rsidR="00C226E3">
        <w:t>depolama</w:t>
      </w:r>
      <w:r w:rsidRPr="009B7EF2">
        <w:t xml:space="preserve"> ve yan hizmet bedelleri ile indirimler </w:t>
      </w:r>
      <w:r w:rsidR="00697480">
        <w:t>maliyet ve kar</w:t>
      </w:r>
      <w:r w:rsidRPr="009B7EF2">
        <w:t xml:space="preserve"> esas alınarak oluşturulmuştur. </w:t>
      </w:r>
    </w:p>
    <w:p w:rsidR="00814739" w:rsidRPr="009B7EF2" w:rsidRDefault="00814739" w:rsidP="009B7EF2">
      <w:pPr>
        <w:shd w:val="clear" w:color="auto" w:fill="FFFFFF"/>
        <w:tabs>
          <w:tab w:val="left" w:pos="600"/>
        </w:tabs>
        <w:jc w:val="both"/>
      </w:pPr>
    </w:p>
    <w:p w:rsidR="00814739" w:rsidRPr="009B7EF2" w:rsidRDefault="00C226E3" w:rsidP="009B7EF2">
      <w:pPr>
        <w:shd w:val="clear" w:color="auto" w:fill="FFFFFF"/>
        <w:tabs>
          <w:tab w:val="left" w:pos="600"/>
        </w:tabs>
        <w:jc w:val="both"/>
        <w:rPr>
          <w:b/>
        </w:rPr>
      </w:pPr>
      <w:r>
        <w:rPr>
          <w:b/>
        </w:rPr>
        <w:t>DEPOLAMA</w:t>
      </w:r>
      <w:r w:rsidR="00814739" w:rsidRPr="009B7EF2">
        <w:rPr>
          <w:b/>
        </w:rPr>
        <w:t xml:space="preserve"> VE YAN HİZMET BEDELLERİ  </w:t>
      </w:r>
    </w:p>
    <w:p w:rsidR="00814739" w:rsidRPr="009B7EF2" w:rsidRDefault="00814739" w:rsidP="009B7EF2">
      <w:pPr>
        <w:shd w:val="clear" w:color="auto" w:fill="FFFFFF"/>
        <w:tabs>
          <w:tab w:val="left" w:pos="600"/>
        </w:tabs>
        <w:jc w:val="both"/>
      </w:pPr>
      <w:r w:rsidRPr="009B7EF2">
        <w:rPr>
          <w:b/>
        </w:rPr>
        <w:t xml:space="preserve">MADDE 3-  </w:t>
      </w:r>
      <w:r w:rsidR="00C226E3">
        <w:t>Depolama</w:t>
      </w:r>
      <w:r w:rsidRPr="009B7EF2">
        <w:t xml:space="preserve"> ve yan hizmetlerin ifasında, ekli fiyat listesinde yer alan bedeller uygulanır. Bedeller tavan fiyat olarak belirlenir, artırılamaz.   </w:t>
      </w:r>
    </w:p>
    <w:p w:rsidR="00814739" w:rsidRPr="009B7EF2" w:rsidRDefault="00814739" w:rsidP="009B7EF2">
      <w:pPr>
        <w:shd w:val="clear" w:color="auto" w:fill="FFFFFF"/>
        <w:tabs>
          <w:tab w:val="left" w:pos="600"/>
        </w:tabs>
        <w:jc w:val="both"/>
      </w:pPr>
    </w:p>
    <w:p w:rsidR="00814739" w:rsidRPr="009B7EF2" w:rsidRDefault="00814739" w:rsidP="009B7EF2">
      <w:pPr>
        <w:shd w:val="clear" w:color="auto" w:fill="FFFFFF"/>
        <w:tabs>
          <w:tab w:val="left" w:pos="600"/>
        </w:tabs>
        <w:jc w:val="both"/>
      </w:pPr>
      <w:r w:rsidRPr="009B7EF2">
        <w:t xml:space="preserve">Fiyatlara KDV ayrıca eklenir. </w:t>
      </w:r>
    </w:p>
    <w:p w:rsidR="00B2482F" w:rsidRDefault="00B2482F" w:rsidP="009B7EF2">
      <w:pPr>
        <w:jc w:val="both"/>
        <w:rPr>
          <w:b/>
        </w:rPr>
      </w:pPr>
    </w:p>
    <w:p w:rsidR="00814739" w:rsidRPr="009B7EF2" w:rsidRDefault="002B61B6" w:rsidP="009B7EF2">
      <w:pPr>
        <w:jc w:val="both"/>
        <w:rPr>
          <w:b/>
        </w:rPr>
      </w:pPr>
      <w:r>
        <w:rPr>
          <w:b/>
        </w:rPr>
        <w:t xml:space="preserve">İNDİRİMLER </w:t>
      </w:r>
    </w:p>
    <w:p w:rsidR="00814739" w:rsidRPr="009B7EF2" w:rsidRDefault="00814739" w:rsidP="009B7EF2">
      <w:pPr>
        <w:jc w:val="both"/>
      </w:pPr>
      <w:r w:rsidRPr="009B7EF2">
        <w:rPr>
          <w:b/>
        </w:rPr>
        <w:t>MADDE 4-</w:t>
      </w:r>
      <w:r w:rsidRPr="009B7EF2">
        <w:t xml:space="preserve"> </w:t>
      </w:r>
      <w:r w:rsidR="00C226E3">
        <w:t>Depolamada</w:t>
      </w:r>
      <w:r w:rsidRPr="009B7EF2">
        <w:t xml:space="preserve"> ve yan hizmetlerin ifasında, varsa ekli fiyat listesinde yer alan indirimler uygulanır. </w:t>
      </w:r>
    </w:p>
    <w:p w:rsidR="00814739" w:rsidRPr="009B7EF2" w:rsidRDefault="00814739" w:rsidP="009B7EF2">
      <w:pPr>
        <w:jc w:val="both"/>
      </w:pPr>
    </w:p>
    <w:p w:rsidR="00814739" w:rsidRPr="009B7EF2" w:rsidRDefault="00814739" w:rsidP="009B7EF2">
      <w:pPr>
        <w:jc w:val="both"/>
        <w:rPr>
          <w:b/>
        </w:rPr>
      </w:pPr>
      <w:r w:rsidRPr="009B7EF2">
        <w:rPr>
          <w:b/>
        </w:rPr>
        <w:t>HADLER</w:t>
      </w:r>
    </w:p>
    <w:p w:rsidR="00814739" w:rsidRPr="009B7EF2" w:rsidRDefault="00814739" w:rsidP="00697480">
      <w:pPr>
        <w:jc w:val="both"/>
      </w:pPr>
      <w:r w:rsidRPr="009B7EF2">
        <w:rPr>
          <w:b/>
          <w:bCs/>
        </w:rPr>
        <w:t>MADDE 5-</w:t>
      </w:r>
      <w:r w:rsidRPr="009B7EF2">
        <w:t xml:space="preserve"> </w:t>
      </w:r>
      <w:r w:rsidR="00697480">
        <w:t>Kısıtlama uygulanmaz.</w:t>
      </w:r>
    </w:p>
    <w:p w:rsidR="00814739" w:rsidRPr="009B7EF2" w:rsidRDefault="00814739" w:rsidP="009B7EF2">
      <w:pPr>
        <w:widowControl w:val="0"/>
        <w:jc w:val="both"/>
      </w:pPr>
    </w:p>
    <w:p w:rsidR="00814739" w:rsidRPr="009B7EF2" w:rsidRDefault="00814739" w:rsidP="009B7EF2">
      <w:pPr>
        <w:widowControl w:val="0"/>
        <w:jc w:val="both"/>
        <w:rPr>
          <w:b/>
        </w:rPr>
      </w:pPr>
      <w:r w:rsidRPr="009B7EF2">
        <w:rPr>
          <w:b/>
        </w:rPr>
        <w:t xml:space="preserve">TEKNİK VE İDARİ ÖNLEMLER </w:t>
      </w:r>
    </w:p>
    <w:p w:rsidR="00814739" w:rsidRPr="009B7EF2" w:rsidRDefault="00814739" w:rsidP="009B7EF2">
      <w:pPr>
        <w:jc w:val="both"/>
        <w:rPr>
          <w:b/>
          <w:u w:val="single"/>
        </w:rPr>
      </w:pPr>
      <w:r w:rsidRPr="009B7EF2">
        <w:rPr>
          <w:b/>
        </w:rPr>
        <w:t>MADDE 6-</w:t>
      </w:r>
      <w:r w:rsidRPr="009B7EF2">
        <w:t xml:space="preserve"> Teslim noktasında, kara araçları ile yapılan teslim etme işlemleri, iş günleri ve mesai saatleri içerisinde gerçekleştirilir. Acil durumlarda, yazılı olarak talep edilmesi ve </w:t>
      </w:r>
      <w:r w:rsidR="00C226E3">
        <w:t>depolama lisansı sahibi</w:t>
      </w:r>
      <w:r w:rsidRPr="009B7EF2">
        <w:t xml:space="preserve"> tarafından kabul edilmesi halinde mesai saatleri dışında da hizmet verilebilir.</w:t>
      </w:r>
    </w:p>
    <w:p w:rsidR="00814739" w:rsidRPr="009B7EF2" w:rsidRDefault="00814739" w:rsidP="009B7EF2">
      <w:pPr>
        <w:jc w:val="both"/>
        <w:rPr>
          <w:b/>
        </w:rPr>
      </w:pPr>
      <w:r w:rsidRPr="009B7EF2">
        <w:lastRenderedPageBreak/>
        <w:t xml:space="preserve">Alıcı veya alıcı tarafından yetkilendirilen kişiler, akaryakıtın teslim edildiği tesisin işletme, teknik emniyet ve güvenlik kurallarına uymak zorundadırlar. Aksine hareket sonucu oluşacak zarar ve ziyan hizmet alan tarafından tazmin edilecektir.  </w:t>
      </w:r>
    </w:p>
    <w:p w:rsidR="00814739" w:rsidRPr="009B7EF2" w:rsidRDefault="00814739" w:rsidP="009B7EF2">
      <w:pPr>
        <w:jc w:val="both"/>
        <w:rPr>
          <w:b/>
        </w:rPr>
      </w:pPr>
    </w:p>
    <w:p w:rsidR="00814739" w:rsidRPr="009B7EF2" w:rsidRDefault="00814739" w:rsidP="009B7EF2">
      <w:pPr>
        <w:jc w:val="both"/>
        <w:rPr>
          <w:b/>
        </w:rPr>
      </w:pPr>
      <w:r w:rsidRPr="009B7EF2">
        <w:rPr>
          <w:b/>
        </w:rPr>
        <w:t>ÖDEME KOŞULLARI</w:t>
      </w:r>
    </w:p>
    <w:p w:rsidR="00814739" w:rsidRPr="009B7EF2" w:rsidRDefault="00814739" w:rsidP="009B7EF2">
      <w:pPr>
        <w:jc w:val="both"/>
      </w:pPr>
      <w:r w:rsidRPr="00C226E3">
        <w:rPr>
          <w:b/>
        </w:rPr>
        <w:t xml:space="preserve">MADDE 7- </w:t>
      </w:r>
      <w:r w:rsidR="00C226E3" w:rsidRPr="00C226E3">
        <w:t>Depolama lisansı sahibi</w:t>
      </w:r>
      <w:r w:rsidRPr="00C226E3">
        <w:t xml:space="preserve"> </w:t>
      </w:r>
      <w:r w:rsidR="00C226E3" w:rsidRPr="00C226E3">
        <w:t>depolama hizmeti verdiği</w:t>
      </w:r>
      <w:r w:rsidRPr="00C226E3">
        <w:t xml:space="preserve"> akaryakıtların ve verdiği yan hizmetlerin bedelini </w:t>
      </w:r>
      <w:r w:rsidR="00697480">
        <w:t>hizmet verilen ayı takip eden ayın ilk</w:t>
      </w:r>
      <w:r w:rsidR="00697480" w:rsidRPr="00C226E3">
        <w:t xml:space="preserve"> iş günü sonunda </w:t>
      </w:r>
      <w:r w:rsidRPr="00C226E3">
        <w:t xml:space="preserve">fatura edecektir. Alıcı, ödemeyi faturanın ait olduğu günü takip eden </w:t>
      </w:r>
      <w:r w:rsidR="00697480">
        <w:t>3(üç)</w:t>
      </w:r>
      <w:r w:rsidRPr="00C226E3">
        <w:t xml:space="preserve"> işgünü içinde </w:t>
      </w:r>
      <w:r w:rsidR="00C226E3" w:rsidRPr="00C226E3">
        <w:t xml:space="preserve">depolama lisansı sahibinin </w:t>
      </w:r>
      <w:r w:rsidRPr="00C226E3">
        <w:t>göstereceği banka hesaplarına yapacaktır.</w:t>
      </w:r>
    </w:p>
    <w:p w:rsidR="00814739" w:rsidRPr="009B7EF2" w:rsidRDefault="00814739" w:rsidP="009B7EF2">
      <w:pPr>
        <w:jc w:val="both"/>
        <w:rPr>
          <w:b/>
        </w:rPr>
      </w:pPr>
    </w:p>
    <w:p w:rsidR="00814739" w:rsidRPr="009B7EF2" w:rsidRDefault="00814739" w:rsidP="009B7EF2">
      <w:pPr>
        <w:widowControl w:val="0"/>
        <w:jc w:val="both"/>
        <w:rPr>
          <w:snapToGrid w:val="0"/>
          <w:lang w:eastAsia="en-US"/>
        </w:rPr>
      </w:pPr>
      <w:r w:rsidRPr="009B7EF2">
        <w:rPr>
          <w:snapToGrid w:val="0"/>
          <w:lang w:eastAsia="en-US"/>
        </w:rPr>
        <w:t>Ödemelerin zamanında yapılmaması halinde T.C. Merkez Bankası tarafından açıklanan cari reeskont oranında gecikme faizi alınacaktır.</w:t>
      </w:r>
    </w:p>
    <w:p w:rsidR="00814739" w:rsidRPr="009B7EF2" w:rsidRDefault="00814739" w:rsidP="009B7EF2">
      <w:pPr>
        <w:widowControl w:val="0"/>
        <w:jc w:val="both"/>
        <w:rPr>
          <w:snapToGrid w:val="0"/>
          <w:lang w:eastAsia="en-US"/>
        </w:rPr>
      </w:pPr>
    </w:p>
    <w:p w:rsidR="00814739" w:rsidRPr="009B7EF2" w:rsidRDefault="00814739" w:rsidP="009B7EF2">
      <w:pPr>
        <w:jc w:val="both"/>
        <w:rPr>
          <w:b/>
        </w:rPr>
      </w:pPr>
      <w:r w:rsidRPr="009B7EF2">
        <w:rPr>
          <w:b/>
        </w:rPr>
        <w:t>TESLİM YERİ*</w:t>
      </w:r>
    </w:p>
    <w:p w:rsidR="00814739" w:rsidRPr="009B7EF2" w:rsidRDefault="00814739" w:rsidP="009B7EF2">
      <w:pPr>
        <w:jc w:val="both"/>
        <w:rPr>
          <w:b/>
        </w:rPr>
      </w:pPr>
      <w:r w:rsidRPr="009B7EF2">
        <w:rPr>
          <w:b/>
        </w:rPr>
        <w:t>MADDE 8-</w:t>
      </w:r>
      <w:r w:rsidR="00697480">
        <w:rPr>
          <w:b/>
        </w:rPr>
        <w:t xml:space="preserve"> Depo Çıkışı</w:t>
      </w:r>
    </w:p>
    <w:p w:rsidR="00814739" w:rsidRPr="009B7EF2" w:rsidRDefault="00814739" w:rsidP="009B7EF2">
      <w:pPr>
        <w:widowControl w:val="0"/>
        <w:jc w:val="both"/>
        <w:rPr>
          <w:snapToGrid w:val="0"/>
          <w:lang w:eastAsia="en-US"/>
        </w:rPr>
      </w:pPr>
    </w:p>
    <w:p w:rsidR="00814739" w:rsidRPr="009B7EF2" w:rsidRDefault="00814739" w:rsidP="009B7EF2">
      <w:pPr>
        <w:jc w:val="both"/>
        <w:rPr>
          <w:b/>
        </w:rPr>
      </w:pPr>
      <w:r w:rsidRPr="009B7EF2">
        <w:rPr>
          <w:b/>
        </w:rPr>
        <w:t>MÜCBİR SEBEPLER</w:t>
      </w:r>
    </w:p>
    <w:p w:rsidR="00814739" w:rsidRPr="009B7EF2" w:rsidRDefault="00814739" w:rsidP="009B7EF2">
      <w:pPr>
        <w:jc w:val="both"/>
        <w:rPr>
          <w:snapToGrid w:val="0"/>
          <w:lang w:eastAsia="en-US"/>
        </w:rPr>
      </w:pPr>
      <w:r w:rsidRPr="009B7EF2">
        <w:rPr>
          <w:b/>
          <w:bCs/>
        </w:rPr>
        <w:t>MADDE 9-</w:t>
      </w:r>
      <w:r w:rsidRPr="009B7EF2">
        <w:t xml:space="preserve"> Akaryakıt teslimini imkansızlaştıracak harp hali, isyan, sivil karışıklıklar, düşmanca hareketler ve bu neviden hadiseler, yangın, infilak gibi olaylar, deniz hadiseleri, boru hattı arızaları, ikmali etkileyecek derecede ve önceden görülemeyecek şekilde ortaya çıkan tesisteki onarım çalışmaları, sel, kasırga, heyelan ve zelzele </w:t>
      </w:r>
      <w:proofErr w:type="spellStart"/>
      <w:r w:rsidRPr="009B7EF2">
        <w:t>vesair</w:t>
      </w:r>
      <w:proofErr w:type="spellEnd"/>
      <w:r w:rsidRPr="009B7EF2">
        <w:t xml:space="preserve"> tabii afetler dolayısıyla dağıtıcının, nakil araçlarının ve rafinerilerin çalışamayacak derecede hasar görmesi, grev, lokavt veya hükümetçe, resmi makamlarca veya mahkemelerce alınacak çalışma, işletme, alım-satım imkanlarını kısmen veya tamamen ortadan kaldıracak, akaryakıtın mülkiyetini etkileyecek veya değiştirecek kararlar, ürün ikmali yapacak tarafların kontrolleri dışında cereyan eden, önceden görmelerine ve tedbir almalarına imkan bulunmayan hadiselerin vukuu halinde taraflar, taahhüt ettiği faaliyetleri</w:t>
      </w:r>
      <w:r w:rsidRPr="009B7EF2">
        <w:rPr>
          <w:snapToGrid w:val="0"/>
          <w:lang w:eastAsia="en-US"/>
        </w:rPr>
        <w:t xml:space="preserve"> yerine getirmemiş ve/veya geciktirmiş olmaktan sorumlu tutulmayacaklardır. </w:t>
      </w:r>
    </w:p>
    <w:p w:rsidR="00814739" w:rsidRPr="009B7EF2" w:rsidRDefault="00814739" w:rsidP="009B7EF2">
      <w:pPr>
        <w:jc w:val="both"/>
        <w:rPr>
          <w:snapToGrid w:val="0"/>
          <w:lang w:eastAsia="en-US"/>
        </w:rPr>
      </w:pPr>
    </w:p>
    <w:p w:rsidR="00814739" w:rsidRPr="009B7EF2" w:rsidRDefault="00814739" w:rsidP="009B7EF2">
      <w:pPr>
        <w:widowControl w:val="0"/>
        <w:jc w:val="both"/>
        <w:rPr>
          <w:b/>
        </w:rPr>
      </w:pPr>
      <w:r w:rsidRPr="009B7EF2">
        <w:rPr>
          <w:b/>
        </w:rPr>
        <w:t>SORUMLULUKLAR</w:t>
      </w:r>
    </w:p>
    <w:p w:rsidR="00814739" w:rsidRPr="009B7EF2" w:rsidRDefault="00814739" w:rsidP="009B7EF2">
      <w:pPr>
        <w:widowControl w:val="0"/>
        <w:jc w:val="both"/>
        <w:rPr>
          <w:b/>
        </w:rPr>
      </w:pPr>
      <w:r w:rsidRPr="009B7EF2">
        <w:rPr>
          <w:b/>
        </w:rPr>
        <w:t xml:space="preserve">MADDE 10- </w:t>
      </w:r>
      <w:r w:rsidR="00C226E3">
        <w:t>Depolama</w:t>
      </w:r>
      <w:r w:rsidRPr="009B7EF2">
        <w:t xml:space="preserve"> faaliyetlerimiz, Petrol Piyasası Kanunu, ilgili ve diğer mevzuat kapsamındaki yükümlülükler kapsamında yürütülecektir.</w:t>
      </w:r>
    </w:p>
    <w:p w:rsidR="00814739" w:rsidRPr="009B7EF2" w:rsidRDefault="00814739" w:rsidP="009B7EF2">
      <w:pPr>
        <w:widowControl w:val="0"/>
        <w:jc w:val="both"/>
        <w:rPr>
          <w:b/>
        </w:rPr>
      </w:pPr>
    </w:p>
    <w:p w:rsidR="00814739" w:rsidRPr="009B7EF2" w:rsidRDefault="00814739" w:rsidP="009B7EF2">
      <w:pPr>
        <w:widowControl w:val="0"/>
        <w:jc w:val="both"/>
        <w:rPr>
          <w:b/>
        </w:rPr>
      </w:pPr>
      <w:r w:rsidRPr="009B7EF2">
        <w:rPr>
          <w:b/>
        </w:rPr>
        <w:t>FİRE PAYLARI</w:t>
      </w:r>
    </w:p>
    <w:p w:rsidR="00697480" w:rsidRDefault="00814739" w:rsidP="00697480">
      <w:pPr>
        <w:jc w:val="both"/>
      </w:pPr>
      <w:r w:rsidRPr="009B7EF2">
        <w:rPr>
          <w:b/>
          <w:bCs/>
        </w:rPr>
        <w:t xml:space="preserve">MADDE 11- </w:t>
      </w:r>
      <w:r w:rsidR="00697480">
        <w:t xml:space="preserve">Depolamadan kaynaklanacak </w:t>
      </w:r>
      <w:r w:rsidR="00697480" w:rsidRPr="00B21951">
        <w:t>fireler</w:t>
      </w:r>
      <w:r w:rsidR="00697480">
        <w:t xml:space="preserve"> depocu tarafından her</w:t>
      </w:r>
      <w:r w:rsidR="00697480" w:rsidRPr="00B21951">
        <w:t xml:space="preserve"> yıl sonunda </w:t>
      </w:r>
      <w:r w:rsidR="00697480">
        <w:t xml:space="preserve">hizmet alanların kullanım </w:t>
      </w:r>
      <w:r w:rsidR="00697480" w:rsidRPr="00B21951">
        <w:t xml:space="preserve">oranlarına </w:t>
      </w:r>
      <w:r w:rsidR="00697480">
        <w:t xml:space="preserve">göre hesaplanacaktır. Bu miktarlar </w:t>
      </w:r>
      <w:r w:rsidR="00697480" w:rsidRPr="00B21951">
        <w:t xml:space="preserve">Gümrük </w:t>
      </w:r>
      <w:proofErr w:type="spellStart"/>
      <w:r w:rsidR="00697480">
        <w:t>Mevzuatı’nda</w:t>
      </w:r>
      <w:proofErr w:type="spellEnd"/>
      <w:r w:rsidR="00697480" w:rsidRPr="00B21951">
        <w:t xml:space="preserve"> belirtilen limitleri geçemeyecektir</w:t>
      </w:r>
    </w:p>
    <w:p w:rsidR="00814739" w:rsidRPr="009B7EF2" w:rsidRDefault="00814739" w:rsidP="009B7EF2">
      <w:pPr>
        <w:widowControl w:val="0"/>
        <w:jc w:val="both"/>
        <w:rPr>
          <w:b/>
        </w:rPr>
      </w:pPr>
    </w:p>
    <w:p w:rsidR="00814739" w:rsidRPr="009B7EF2" w:rsidRDefault="00814739" w:rsidP="009B7EF2">
      <w:pPr>
        <w:widowControl w:val="0"/>
        <w:jc w:val="both"/>
        <w:rPr>
          <w:b/>
        </w:rPr>
      </w:pPr>
      <w:r w:rsidRPr="009B7EF2">
        <w:rPr>
          <w:b/>
        </w:rPr>
        <w:t>DİĞER HÜKÜMLER</w:t>
      </w:r>
    </w:p>
    <w:p w:rsidR="00814739" w:rsidRPr="009B7EF2" w:rsidRDefault="00814739" w:rsidP="009B7EF2">
      <w:pPr>
        <w:jc w:val="both"/>
      </w:pPr>
      <w:r w:rsidRPr="009B7EF2">
        <w:rPr>
          <w:b/>
          <w:bCs/>
        </w:rPr>
        <w:t>MADDE 12-</w:t>
      </w:r>
      <w:r w:rsidRPr="009B7EF2">
        <w:t xml:space="preserve"> </w:t>
      </w:r>
      <w:r w:rsidR="00C226E3">
        <w:t>Depolama</w:t>
      </w:r>
      <w:r w:rsidRPr="009B7EF2">
        <w:t xml:space="preserve"> talepleri kapasite kısıtları dahilinde ilk gelen ilk hizmet görür esasına göre karşılanacaktır. </w:t>
      </w:r>
    </w:p>
    <w:p w:rsidR="00814739" w:rsidRPr="009B7EF2" w:rsidRDefault="00814739" w:rsidP="009B7EF2">
      <w:pPr>
        <w:jc w:val="both"/>
      </w:pPr>
    </w:p>
    <w:p w:rsidR="00814739" w:rsidRPr="009B7EF2" w:rsidRDefault="00814739" w:rsidP="009B7EF2">
      <w:pPr>
        <w:shd w:val="clear" w:color="auto" w:fill="FFFFFF"/>
        <w:tabs>
          <w:tab w:val="left" w:pos="600"/>
        </w:tabs>
        <w:jc w:val="both"/>
        <w:rPr>
          <w:b/>
        </w:rPr>
      </w:pPr>
      <w:r w:rsidRPr="009B7EF2">
        <w:t xml:space="preserve">Bu tarife ekli fiyat listesi ile bir bütündür. </w:t>
      </w:r>
    </w:p>
    <w:p w:rsidR="00814739" w:rsidRPr="009B7EF2" w:rsidRDefault="00814739" w:rsidP="009B7EF2">
      <w:pPr>
        <w:shd w:val="clear" w:color="auto" w:fill="FFFFFF"/>
        <w:tabs>
          <w:tab w:val="left" w:pos="600"/>
        </w:tabs>
        <w:jc w:val="both"/>
        <w:rPr>
          <w:b/>
        </w:rPr>
      </w:pPr>
    </w:p>
    <w:p w:rsidR="00CE39C4" w:rsidRDefault="00CE39C4" w:rsidP="009B7EF2">
      <w:pPr>
        <w:shd w:val="clear" w:color="auto" w:fill="FFFFFF"/>
        <w:tabs>
          <w:tab w:val="left" w:pos="600"/>
        </w:tabs>
        <w:jc w:val="both"/>
        <w:rPr>
          <w:b/>
        </w:rPr>
      </w:pPr>
    </w:p>
    <w:p w:rsidR="00697480" w:rsidRDefault="00697480" w:rsidP="009B7EF2">
      <w:pPr>
        <w:shd w:val="clear" w:color="auto" w:fill="FFFFFF"/>
        <w:tabs>
          <w:tab w:val="left" w:pos="600"/>
        </w:tabs>
        <w:jc w:val="both"/>
        <w:rPr>
          <w:b/>
        </w:rPr>
      </w:pPr>
    </w:p>
    <w:p w:rsidR="00697480" w:rsidRDefault="00697480" w:rsidP="009B7EF2">
      <w:pPr>
        <w:shd w:val="clear" w:color="auto" w:fill="FFFFFF"/>
        <w:tabs>
          <w:tab w:val="left" w:pos="600"/>
        </w:tabs>
        <w:jc w:val="both"/>
        <w:rPr>
          <w:b/>
        </w:rPr>
      </w:pPr>
    </w:p>
    <w:p w:rsidR="00BA0232" w:rsidRDefault="00814739" w:rsidP="00F30537">
      <w:pPr>
        <w:shd w:val="clear" w:color="auto" w:fill="FFFFFF"/>
        <w:tabs>
          <w:tab w:val="left" w:pos="600"/>
        </w:tabs>
        <w:rPr>
          <w:b/>
        </w:rPr>
      </w:pPr>
      <w:r w:rsidRPr="009B7EF2">
        <w:rPr>
          <w:b/>
        </w:rPr>
        <w:t>EK</w:t>
      </w:r>
      <w:r w:rsidR="00F30537">
        <w:rPr>
          <w:b/>
        </w:rPr>
        <w:t>-</w:t>
      </w:r>
      <w:r w:rsidRPr="009B7EF2">
        <w:rPr>
          <w:b/>
        </w:rPr>
        <w:t xml:space="preserve"> FİYAT LİSTESİ </w:t>
      </w:r>
    </w:p>
    <w:p w:rsidR="00BA0232" w:rsidRDefault="00BA0232">
      <w:pPr>
        <w:rPr>
          <w:b/>
        </w:rPr>
      </w:pPr>
      <w:r>
        <w:rPr>
          <w:b/>
        </w:rPr>
        <w:br w:type="page"/>
      </w:r>
    </w:p>
    <w:p w:rsidR="00814739" w:rsidRPr="009B7EF2" w:rsidRDefault="00F30537" w:rsidP="00F30537">
      <w:pPr>
        <w:shd w:val="clear" w:color="auto" w:fill="FFFFFF"/>
        <w:tabs>
          <w:tab w:val="left" w:pos="600"/>
        </w:tabs>
        <w:jc w:val="right"/>
        <w:rPr>
          <w:b/>
        </w:rPr>
      </w:pPr>
      <w:r w:rsidRPr="00F30537">
        <w:rPr>
          <w:b/>
          <w:u w:val="single"/>
        </w:rPr>
        <w:lastRenderedPageBreak/>
        <w:t>EK</w:t>
      </w:r>
    </w:p>
    <w:p w:rsidR="00F30537" w:rsidRDefault="00F30537" w:rsidP="009B7EF2">
      <w:pPr>
        <w:shd w:val="clear" w:color="auto" w:fill="FFFFFF"/>
        <w:tabs>
          <w:tab w:val="left" w:pos="600"/>
        </w:tabs>
        <w:jc w:val="both"/>
        <w:rPr>
          <w:b/>
        </w:rPr>
      </w:pPr>
    </w:p>
    <w:p w:rsidR="00814739" w:rsidRPr="009B7EF2" w:rsidRDefault="00814739" w:rsidP="009B7EF2">
      <w:pPr>
        <w:shd w:val="clear" w:color="auto" w:fill="FFFFFF"/>
        <w:tabs>
          <w:tab w:val="left" w:pos="600"/>
        </w:tabs>
        <w:jc w:val="both"/>
        <w:rPr>
          <w:b/>
        </w:rPr>
      </w:pPr>
      <w:r w:rsidRPr="009B7EF2">
        <w:rPr>
          <w:b/>
        </w:rPr>
        <w:t xml:space="preserve">FİYAT LİSTESİ </w:t>
      </w:r>
      <w:r w:rsidRPr="009B7EF2">
        <w:rPr>
          <w:b/>
        </w:rPr>
        <w:tab/>
      </w:r>
      <w:r w:rsidRPr="009B7EF2">
        <w:rPr>
          <w:b/>
        </w:rPr>
        <w:tab/>
      </w:r>
      <w:r w:rsidRPr="009B7EF2">
        <w:rPr>
          <w:b/>
        </w:rPr>
        <w:tab/>
      </w:r>
      <w:r w:rsidRPr="009B7EF2">
        <w:rPr>
          <w:b/>
        </w:rPr>
        <w:tab/>
      </w:r>
      <w:r w:rsidRPr="009B7EF2">
        <w:rPr>
          <w:b/>
        </w:rPr>
        <w:tab/>
      </w:r>
      <w:r w:rsidRPr="009B7EF2">
        <w:rPr>
          <w:b/>
        </w:rPr>
        <w:tab/>
      </w:r>
      <w:r w:rsidRPr="009B7EF2">
        <w:rPr>
          <w:b/>
        </w:rPr>
        <w:tab/>
      </w:r>
      <w:r w:rsidRPr="009B7EF2">
        <w:rPr>
          <w:b/>
        </w:rPr>
        <w:tab/>
      </w:r>
      <w:r w:rsidRPr="009B7EF2">
        <w:rPr>
          <w:b/>
        </w:rPr>
        <w:tab/>
      </w:r>
      <w:r w:rsidRPr="009B7EF2">
        <w:rPr>
          <w:b/>
        </w:rPr>
        <w:tab/>
        <w:t xml:space="preserve"> </w:t>
      </w:r>
    </w:p>
    <w:p w:rsidR="00814739" w:rsidRPr="009B7EF2" w:rsidRDefault="00814739" w:rsidP="009B7EF2">
      <w:pPr>
        <w:shd w:val="clear" w:color="auto" w:fill="FFFFFF"/>
        <w:tabs>
          <w:tab w:val="left" w:pos="600"/>
        </w:tabs>
        <w:jc w:val="both"/>
        <w:rPr>
          <w:b/>
        </w:rPr>
      </w:pPr>
    </w:p>
    <w:p w:rsidR="00814739" w:rsidRPr="009B7EF2" w:rsidRDefault="00981E67" w:rsidP="009B7EF2">
      <w:pPr>
        <w:numPr>
          <w:ilvl w:val="0"/>
          <w:numId w:val="2"/>
        </w:numPr>
        <w:shd w:val="clear" w:color="auto" w:fill="FFFFFF"/>
        <w:tabs>
          <w:tab w:val="left" w:pos="600"/>
        </w:tabs>
        <w:jc w:val="both"/>
        <w:rPr>
          <w:b/>
        </w:rPr>
      </w:pPr>
      <w:r>
        <w:rPr>
          <w:b/>
        </w:rPr>
        <w:t>DEPOLAMA</w:t>
      </w:r>
      <w:r w:rsidR="00814739" w:rsidRPr="009B7EF2">
        <w:rPr>
          <w:b/>
        </w:rPr>
        <w:t xml:space="preserve"> BEDELLERİ(*) </w:t>
      </w:r>
    </w:p>
    <w:p w:rsidR="00814739" w:rsidRPr="009B7EF2" w:rsidRDefault="00814739" w:rsidP="009B7EF2">
      <w:pPr>
        <w:shd w:val="clear" w:color="auto" w:fill="FFFFFF"/>
        <w:tabs>
          <w:tab w:val="left" w:pos="600"/>
        </w:tabs>
        <w:jc w:val="both"/>
        <w:rPr>
          <w:b/>
          <w:sz w:val="20"/>
          <w:szCs w:val="20"/>
        </w:rPr>
      </w:pPr>
    </w:p>
    <w:p w:rsidR="00814739" w:rsidRPr="009B7EF2" w:rsidRDefault="00814739" w:rsidP="009B7EF2">
      <w:pPr>
        <w:shd w:val="clear" w:color="auto" w:fill="FFFFFF"/>
        <w:tabs>
          <w:tab w:val="left" w:pos="600"/>
        </w:tabs>
        <w:jc w:val="both"/>
        <w:rPr>
          <w:b/>
          <w:sz w:val="20"/>
          <w:szCs w:val="20"/>
        </w:rPr>
      </w:pPr>
      <w:r w:rsidRPr="009B7EF2">
        <w:rPr>
          <w:b/>
          <w:sz w:val="20"/>
          <w:szCs w:val="20"/>
        </w:rPr>
        <w:t xml:space="preserve">A – </w:t>
      </w:r>
      <w:r w:rsidR="00981E67">
        <w:rPr>
          <w:b/>
          <w:sz w:val="20"/>
          <w:szCs w:val="20"/>
        </w:rPr>
        <w:t>Depolama</w:t>
      </w:r>
      <w:r w:rsidRPr="009B7EF2">
        <w:rPr>
          <w:b/>
          <w:sz w:val="20"/>
          <w:szCs w:val="20"/>
        </w:rPr>
        <w:t xml:space="preserve"> bedeli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0"/>
        <w:gridCol w:w="1440"/>
        <w:gridCol w:w="1677"/>
      </w:tblGrid>
      <w:tr w:rsidR="00814739" w:rsidRPr="009B7EF2" w:rsidTr="00981E67">
        <w:tc>
          <w:tcPr>
            <w:tcW w:w="4680" w:type="dxa"/>
          </w:tcPr>
          <w:p w:rsidR="00814739" w:rsidRPr="009B7EF2" w:rsidRDefault="00981E67" w:rsidP="00981E67">
            <w:pPr>
              <w:widowControl w:val="0"/>
              <w:tabs>
                <w:tab w:val="num" w:pos="720"/>
                <w:tab w:val="left" w:pos="1080"/>
              </w:tabs>
              <w:autoSpaceDE w:val="0"/>
              <w:autoSpaceDN w:val="0"/>
              <w:adjustRightInd w:val="0"/>
              <w:jc w:val="both"/>
              <w:rPr>
                <w:b/>
                <w:sz w:val="20"/>
                <w:szCs w:val="20"/>
              </w:rPr>
            </w:pPr>
            <w:r>
              <w:rPr>
                <w:b/>
                <w:sz w:val="20"/>
                <w:szCs w:val="20"/>
              </w:rPr>
              <w:t xml:space="preserve">Depolanacak </w:t>
            </w:r>
            <w:r w:rsidR="00814739" w:rsidRPr="009B7EF2">
              <w:rPr>
                <w:b/>
                <w:sz w:val="20"/>
                <w:szCs w:val="20"/>
              </w:rPr>
              <w:t>Akaryakıtlar</w:t>
            </w:r>
          </w:p>
        </w:tc>
        <w:tc>
          <w:tcPr>
            <w:tcW w:w="1440" w:type="dxa"/>
          </w:tcPr>
          <w:p w:rsidR="00814739" w:rsidRPr="009B7EF2" w:rsidRDefault="00814739" w:rsidP="00BC1E82">
            <w:pPr>
              <w:widowControl w:val="0"/>
              <w:tabs>
                <w:tab w:val="num" w:pos="720"/>
                <w:tab w:val="left" w:pos="1080"/>
              </w:tabs>
              <w:autoSpaceDE w:val="0"/>
              <w:autoSpaceDN w:val="0"/>
              <w:adjustRightInd w:val="0"/>
              <w:jc w:val="center"/>
              <w:rPr>
                <w:b/>
                <w:sz w:val="20"/>
                <w:szCs w:val="20"/>
              </w:rPr>
            </w:pPr>
            <w:r w:rsidRPr="009B7EF2">
              <w:rPr>
                <w:b/>
                <w:sz w:val="20"/>
                <w:szCs w:val="20"/>
              </w:rPr>
              <w:t xml:space="preserve">Ölçü Birimi </w:t>
            </w:r>
          </w:p>
        </w:tc>
        <w:tc>
          <w:tcPr>
            <w:tcW w:w="1677" w:type="dxa"/>
          </w:tcPr>
          <w:p w:rsidR="00814739" w:rsidRPr="009B7EF2" w:rsidRDefault="00981E67" w:rsidP="00BC1E82">
            <w:pPr>
              <w:widowControl w:val="0"/>
              <w:tabs>
                <w:tab w:val="num" w:pos="720"/>
                <w:tab w:val="left" w:pos="1080"/>
              </w:tabs>
              <w:autoSpaceDE w:val="0"/>
              <w:autoSpaceDN w:val="0"/>
              <w:adjustRightInd w:val="0"/>
              <w:jc w:val="center"/>
              <w:rPr>
                <w:b/>
                <w:sz w:val="20"/>
                <w:szCs w:val="20"/>
              </w:rPr>
            </w:pPr>
            <w:r>
              <w:rPr>
                <w:b/>
                <w:sz w:val="20"/>
                <w:szCs w:val="20"/>
              </w:rPr>
              <w:t xml:space="preserve">Depolama </w:t>
            </w:r>
            <w:r w:rsidR="00814739" w:rsidRPr="009B7EF2">
              <w:rPr>
                <w:b/>
                <w:sz w:val="20"/>
                <w:szCs w:val="20"/>
              </w:rPr>
              <w:t xml:space="preserve">Fiyatı  </w:t>
            </w:r>
          </w:p>
        </w:tc>
      </w:tr>
      <w:tr w:rsidR="00814739" w:rsidRPr="009B7EF2" w:rsidTr="00981E67">
        <w:tc>
          <w:tcPr>
            <w:tcW w:w="4680" w:type="dxa"/>
          </w:tcPr>
          <w:p w:rsidR="00814739" w:rsidRPr="009B7EF2" w:rsidRDefault="00814739" w:rsidP="00BC1E82">
            <w:pPr>
              <w:widowControl w:val="0"/>
              <w:tabs>
                <w:tab w:val="num" w:pos="720"/>
                <w:tab w:val="left" w:pos="1080"/>
              </w:tabs>
              <w:autoSpaceDE w:val="0"/>
              <w:autoSpaceDN w:val="0"/>
              <w:adjustRightInd w:val="0"/>
              <w:jc w:val="both"/>
            </w:pPr>
            <w:r w:rsidRPr="009B7EF2">
              <w:t>Kurşunsuz Benzin 95 Oktan</w:t>
            </w:r>
          </w:p>
        </w:tc>
        <w:tc>
          <w:tcPr>
            <w:tcW w:w="1440" w:type="dxa"/>
          </w:tcPr>
          <w:p w:rsidR="00814739" w:rsidRPr="009B7EF2" w:rsidRDefault="00814739" w:rsidP="00BC1E82">
            <w:pPr>
              <w:widowControl w:val="0"/>
              <w:tabs>
                <w:tab w:val="num" w:pos="720"/>
                <w:tab w:val="left" w:pos="1080"/>
              </w:tabs>
              <w:autoSpaceDE w:val="0"/>
              <w:autoSpaceDN w:val="0"/>
              <w:adjustRightInd w:val="0"/>
              <w:jc w:val="center"/>
              <w:rPr>
                <w:sz w:val="20"/>
                <w:szCs w:val="20"/>
              </w:rPr>
            </w:pPr>
            <w:r w:rsidRPr="009B7EF2">
              <w:rPr>
                <w:sz w:val="20"/>
                <w:szCs w:val="20"/>
              </w:rPr>
              <w:t>M</w:t>
            </w:r>
            <w:r w:rsidRPr="00F30537">
              <w:rPr>
                <w:sz w:val="20"/>
                <w:szCs w:val="20"/>
                <w:vertAlign w:val="superscript"/>
              </w:rPr>
              <w:t>3</w:t>
            </w:r>
          </w:p>
        </w:tc>
        <w:tc>
          <w:tcPr>
            <w:tcW w:w="1677" w:type="dxa"/>
          </w:tcPr>
          <w:p w:rsidR="00814739" w:rsidRPr="009B7EF2" w:rsidRDefault="00697480" w:rsidP="00BC1E82">
            <w:r>
              <w:rPr>
                <w:b/>
                <w:sz w:val="20"/>
                <w:szCs w:val="20"/>
              </w:rPr>
              <w:t>0,35</w:t>
            </w:r>
            <w:r w:rsidR="00814739" w:rsidRPr="009B7EF2">
              <w:rPr>
                <w:b/>
                <w:sz w:val="20"/>
                <w:szCs w:val="20"/>
              </w:rPr>
              <w:t>TL</w:t>
            </w:r>
            <w:r>
              <w:rPr>
                <w:b/>
                <w:sz w:val="20"/>
                <w:szCs w:val="20"/>
              </w:rPr>
              <w:t>/gün</w:t>
            </w:r>
          </w:p>
        </w:tc>
      </w:tr>
      <w:tr w:rsidR="00981E67" w:rsidRPr="009B7EF2" w:rsidTr="00981E67">
        <w:tc>
          <w:tcPr>
            <w:tcW w:w="4680" w:type="dxa"/>
          </w:tcPr>
          <w:p w:rsidR="00981E67" w:rsidRPr="009B7EF2" w:rsidRDefault="00981E67" w:rsidP="00BC1E82">
            <w:pPr>
              <w:widowControl w:val="0"/>
              <w:tabs>
                <w:tab w:val="num" w:pos="720"/>
                <w:tab w:val="left" w:pos="1080"/>
              </w:tabs>
              <w:autoSpaceDE w:val="0"/>
              <w:autoSpaceDN w:val="0"/>
              <w:adjustRightInd w:val="0"/>
              <w:jc w:val="both"/>
            </w:pPr>
            <w:r w:rsidRPr="009B7EF2">
              <w:t xml:space="preserve">Motorin </w:t>
            </w:r>
          </w:p>
        </w:tc>
        <w:tc>
          <w:tcPr>
            <w:tcW w:w="1440" w:type="dxa"/>
          </w:tcPr>
          <w:p w:rsidR="00981E67" w:rsidRPr="009B7EF2" w:rsidRDefault="00981E67" w:rsidP="00BC1E82">
            <w:pPr>
              <w:widowControl w:val="0"/>
              <w:tabs>
                <w:tab w:val="num" w:pos="720"/>
                <w:tab w:val="left" w:pos="1080"/>
              </w:tabs>
              <w:autoSpaceDE w:val="0"/>
              <w:autoSpaceDN w:val="0"/>
              <w:adjustRightInd w:val="0"/>
              <w:jc w:val="center"/>
              <w:rPr>
                <w:sz w:val="20"/>
                <w:szCs w:val="20"/>
              </w:rPr>
            </w:pPr>
            <w:r w:rsidRPr="009B7EF2">
              <w:rPr>
                <w:sz w:val="20"/>
                <w:szCs w:val="20"/>
              </w:rPr>
              <w:t>M</w:t>
            </w:r>
            <w:r w:rsidRPr="00F30537">
              <w:rPr>
                <w:sz w:val="20"/>
                <w:szCs w:val="20"/>
                <w:vertAlign w:val="superscript"/>
              </w:rPr>
              <w:t>3</w:t>
            </w:r>
          </w:p>
        </w:tc>
        <w:tc>
          <w:tcPr>
            <w:tcW w:w="1677" w:type="dxa"/>
          </w:tcPr>
          <w:p w:rsidR="00981E67" w:rsidRPr="009B7EF2" w:rsidRDefault="00697480" w:rsidP="00BC1E82">
            <w:r>
              <w:rPr>
                <w:b/>
                <w:sz w:val="20"/>
                <w:szCs w:val="20"/>
              </w:rPr>
              <w:t>0,25</w:t>
            </w:r>
            <w:r w:rsidR="00981E67" w:rsidRPr="009B7EF2">
              <w:rPr>
                <w:b/>
                <w:sz w:val="20"/>
                <w:szCs w:val="20"/>
              </w:rPr>
              <w:t>TL</w:t>
            </w:r>
            <w:r>
              <w:rPr>
                <w:b/>
                <w:sz w:val="20"/>
                <w:szCs w:val="20"/>
              </w:rPr>
              <w:t>/gün</w:t>
            </w:r>
          </w:p>
        </w:tc>
      </w:tr>
    </w:tbl>
    <w:p w:rsidR="00814739" w:rsidRPr="009B7EF2" w:rsidRDefault="002B61B6" w:rsidP="009B7EF2">
      <w:pPr>
        <w:shd w:val="clear" w:color="auto" w:fill="FFFFFF"/>
        <w:tabs>
          <w:tab w:val="left" w:pos="600"/>
        </w:tabs>
        <w:jc w:val="both"/>
        <w:rPr>
          <w:sz w:val="20"/>
          <w:szCs w:val="20"/>
        </w:rPr>
      </w:pPr>
      <w:r w:rsidRPr="009B7EF2">
        <w:rPr>
          <w:sz w:val="20"/>
          <w:szCs w:val="20"/>
        </w:rPr>
        <w:t xml:space="preserve"> </w:t>
      </w:r>
    </w:p>
    <w:p w:rsidR="00814739" w:rsidRPr="009B7EF2" w:rsidRDefault="00814739" w:rsidP="009B7EF2">
      <w:pPr>
        <w:shd w:val="clear" w:color="auto" w:fill="FFFFFF"/>
        <w:tabs>
          <w:tab w:val="left" w:pos="720"/>
        </w:tabs>
        <w:jc w:val="both"/>
        <w:rPr>
          <w:b/>
          <w:sz w:val="20"/>
          <w:szCs w:val="20"/>
        </w:rPr>
      </w:pPr>
      <w:r w:rsidRPr="009B7EF2">
        <w:rPr>
          <w:b/>
          <w:sz w:val="20"/>
          <w:szCs w:val="20"/>
        </w:rPr>
        <w:t xml:space="preserve">B- Münferiden fiyatlandırılan hizmetler için alınacak “Yan Hizmet” bedeli </w:t>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03"/>
        <w:gridCol w:w="1557"/>
        <w:gridCol w:w="900"/>
        <w:gridCol w:w="1440"/>
      </w:tblGrid>
      <w:tr w:rsidR="00814739" w:rsidRPr="009B7EF2" w:rsidTr="00CB2DF3">
        <w:tc>
          <w:tcPr>
            <w:tcW w:w="5103" w:type="dxa"/>
          </w:tcPr>
          <w:p w:rsidR="00814739" w:rsidRPr="009B7EF2" w:rsidRDefault="00814739" w:rsidP="00BC1E82">
            <w:pPr>
              <w:widowControl w:val="0"/>
              <w:tabs>
                <w:tab w:val="num" w:pos="720"/>
                <w:tab w:val="left" w:pos="1080"/>
              </w:tabs>
              <w:autoSpaceDE w:val="0"/>
              <w:autoSpaceDN w:val="0"/>
              <w:adjustRightInd w:val="0"/>
              <w:jc w:val="both"/>
              <w:rPr>
                <w:b/>
                <w:sz w:val="20"/>
                <w:szCs w:val="20"/>
              </w:rPr>
            </w:pPr>
            <w:r w:rsidRPr="009B7EF2">
              <w:rPr>
                <w:b/>
                <w:sz w:val="20"/>
                <w:szCs w:val="20"/>
              </w:rPr>
              <w:t>Hizmet Türü</w:t>
            </w:r>
          </w:p>
        </w:tc>
        <w:tc>
          <w:tcPr>
            <w:tcW w:w="1557" w:type="dxa"/>
          </w:tcPr>
          <w:p w:rsidR="00814739" w:rsidRPr="009B7EF2" w:rsidRDefault="00814739" w:rsidP="00BC1E82">
            <w:pPr>
              <w:widowControl w:val="0"/>
              <w:tabs>
                <w:tab w:val="num" w:pos="720"/>
                <w:tab w:val="left" w:pos="1080"/>
              </w:tabs>
              <w:autoSpaceDE w:val="0"/>
              <w:autoSpaceDN w:val="0"/>
              <w:adjustRightInd w:val="0"/>
              <w:jc w:val="center"/>
              <w:rPr>
                <w:b/>
                <w:sz w:val="20"/>
                <w:szCs w:val="20"/>
              </w:rPr>
            </w:pPr>
            <w:r w:rsidRPr="009B7EF2">
              <w:rPr>
                <w:b/>
                <w:sz w:val="20"/>
                <w:szCs w:val="20"/>
              </w:rPr>
              <w:t xml:space="preserve">Akaryakıt </w:t>
            </w:r>
          </w:p>
        </w:tc>
        <w:tc>
          <w:tcPr>
            <w:tcW w:w="900" w:type="dxa"/>
          </w:tcPr>
          <w:p w:rsidR="00814739" w:rsidRPr="009B7EF2" w:rsidRDefault="00814739" w:rsidP="00BC1E82">
            <w:pPr>
              <w:widowControl w:val="0"/>
              <w:tabs>
                <w:tab w:val="num" w:pos="720"/>
                <w:tab w:val="left" w:pos="1080"/>
              </w:tabs>
              <w:autoSpaceDE w:val="0"/>
              <w:autoSpaceDN w:val="0"/>
              <w:adjustRightInd w:val="0"/>
              <w:jc w:val="center"/>
              <w:rPr>
                <w:b/>
                <w:sz w:val="20"/>
                <w:szCs w:val="20"/>
              </w:rPr>
            </w:pPr>
            <w:r w:rsidRPr="009B7EF2">
              <w:rPr>
                <w:b/>
                <w:sz w:val="20"/>
                <w:szCs w:val="20"/>
              </w:rPr>
              <w:t>Birim</w:t>
            </w:r>
          </w:p>
        </w:tc>
        <w:tc>
          <w:tcPr>
            <w:tcW w:w="1440" w:type="dxa"/>
          </w:tcPr>
          <w:p w:rsidR="00814739" w:rsidRPr="009B7EF2" w:rsidRDefault="00814739" w:rsidP="00BC1E82">
            <w:pPr>
              <w:widowControl w:val="0"/>
              <w:tabs>
                <w:tab w:val="num" w:pos="720"/>
                <w:tab w:val="left" w:pos="1080"/>
              </w:tabs>
              <w:autoSpaceDE w:val="0"/>
              <w:autoSpaceDN w:val="0"/>
              <w:adjustRightInd w:val="0"/>
              <w:jc w:val="center"/>
              <w:rPr>
                <w:b/>
                <w:sz w:val="20"/>
                <w:szCs w:val="20"/>
              </w:rPr>
            </w:pPr>
            <w:r w:rsidRPr="009B7EF2">
              <w:rPr>
                <w:b/>
                <w:sz w:val="20"/>
                <w:szCs w:val="20"/>
              </w:rPr>
              <w:t xml:space="preserve">Hizmet Fiyatı </w:t>
            </w:r>
          </w:p>
        </w:tc>
      </w:tr>
      <w:tr w:rsidR="00814739" w:rsidRPr="009B7EF2" w:rsidTr="00CB2DF3">
        <w:tc>
          <w:tcPr>
            <w:tcW w:w="5103" w:type="dxa"/>
          </w:tcPr>
          <w:p w:rsidR="00814739" w:rsidRPr="009B7EF2" w:rsidRDefault="00697480" w:rsidP="00BC1E82">
            <w:pPr>
              <w:widowControl w:val="0"/>
              <w:tabs>
                <w:tab w:val="num" w:pos="720"/>
                <w:tab w:val="left" w:pos="1080"/>
              </w:tabs>
              <w:autoSpaceDE w:val="0"/>
              <w:autoSpaceDN w:val="0"/>
              <w:adjustRightInd w:val="0"/>
              <w:jc w:val="both"/>
              <w:rPr>
                <w:sz w:val="20"/>
                <w:szCs w:val="20"/>
              </w:rPr>
            </w:pPr>
            <w:r>
              <w:rPr>
                <w:sz w:val="20"/>
                <w:szCs w:val="20"/>
              </w:rPr>
              <w:t>Teslim Alma/Teslim Etme (Kara)</w:t>
            </w:r>
          </w:p>
        </w:tc>
        <w:tc>
          <w:tcPr>
            <w:tcW w:w="1557" w:type="dxa"/>
          </w:tcPr>
          <w:p w:rsidR="00814739" w:rsidRPr="009B7EF2" w:rsidRDefault="00697480" w:rsidP="00BC1E82">
            <w:pPr>
              <w:widowControl w:val="0"/>
              <w:tabs>
                <w:tab w:val="num" w:pos="720"/>
                <w:tab w:val="left" w:pos="1080"/>
              </w:tabs>
              <w:autoSpaceDE w:val="0"/>
              <w:autoSpaceDN w:val="0"/>
              <w:adjustRightInd w:val="0"/>
              <w:jc w:val="center"/>
              <w:rPr>
                <w:sz w:val="20"/>
                <w:szCs w:val="20"/>
              </w:rPr>
            </w:pPr>
            <w:r>
              <w:rPr>
                <w:sz w:val="20"/>
                <w:szCs w:val="20"/>
              </w:rPr>
              <w:t>Benzin/Motorin</w:t>
            </w:r>
          </w:p>
        </w:tc>
        <w:tc>
          <w:tcPr>
            <w:tcW w:w="900" w:type="dxa"/>
          </w:tcPr>
          <w:p w:rsidR="00814739" w:rsidRPr="009B7EF2" w:rsidRDefault="00697480" w:rsidP="00BC1E82">
            <w:pPr>
              <w:widowControl w:val="0"/>
              <w:tabs>
                <w:tab w:val="num" w:pos="720"/>
                <w:tab w:val="left" w:pos="1080"/>
              </w:tabs>
              <w:autoSpaceDE w:val="0"/>
              <w:autoSpaceDN w:val="0"/>
              <w:adjustRightInd w:val="0"/>
              <w:jc w:val="center"/>
              <w:rPr>
                <w:sz w:val="20"/>
                <w:szCs w:val="20"/>
              </w:rPr>
            </w:pPr>
            <w:r>
              <w:rPr>
                <w:sz w:val="20"/>
                <w:szCs w:val="20"/>
              </w:rPr>
              <w:t>M</w:t>
            </w:r>
            <w:r w:rsidRPr="00F30537">
              <w:rPr>
                <w:sz w:val="20"/>
                <w:szCs w:val="20"/>
                <w:vertAlign w:val="superscript"/>
              </w:rPr>
              <w:t>3</w:t>
            </w:r>
          </w:p>
        </w:tc>
        <w:tc>
          <w:tcPr>
            <w:tcW w:w="1440" w:type="dxa"/>
          </w:tcPr>
          <w:p w:rsidR="00814739" w:rsidRPr="009B7EF2" w:rsidRDefault="00697480" w:rsidP="00697480">
            <w:pPr>
              <w:widowControl w:val="0"/>
              <w:tabs>
                <w:tab w:val="num" w:pos="720"/>
                <w:tab w:val="left" w:pos="1080"/>
              </w:tabs>
              <w:autoSpaceDE w:val="0"/>
              <w:autoSpaceDN w:val="0"/>
              <w:adjustRightInd w:val="0"/>
              <w:jc w:val="center"/>
              <w:rPr>
                <w:sz w:val="20"/>
                <w:szCs w:val="20"/>
              </w:rPr>
            </w:pPr>
            <w:r>
              <w:rPr>
                <w:b/>
                <w:sz w:val="20"/>
                <w:szCs w:val="20"/>
              </w:rPr>
              <w:t>9,5</w:t>
            </w:r>
            <w:r w:rsidR="00814739" w:rsidRPr="009B7EF2">
              <w:rPr>
                <w:b/>
                <w:sz w:val="20"/>
                <w:szCs w:val="20"/>
              </w:rPr>
              <w:t>TL</w:t>
            </w:r>
          </w:p>
        </w:tc>
      </w:tr>
      <w:tr w:rsidR="00CB2DF3" w:rsidRPr="00CB2DF3" w:rsidTr="00CB2DF3">
        <w:tc>
          <w:tcPr>
            <w:tcW w:w="5103" w:type="dxa"/>
          </w:tcPr>
          <w:p w:rsidR="00CB2DF3" w:rsidRPr="00CB2DF3" w:rsidRDefault="00CB2DF3" w:rsidP="00CB2DF3">
            <w:pPr>
              <w:widowControl w:val="0"/>
              <w:tabs>
                <w:tab w:val="num" w:pos="720"/>
                <w:tab w:val="left" w:pos="1080"/>
              </w:tabs>
              <w:autoSpaceDE w:val="0"/>
              <w:autoSpaceDN w:val="0"/>
              <w:adjustRightInd w:val="0"/>
              <w:jc w:val="both"/>
              <w:rPr>
                <w:sz w:val="22"/>
              </w:rPr>
            </w:pPr>
            <w:r w:rsidRPr="00CB2DF3">
              <w:rPr>
                <w:sz w:val="22"/>
              </w:rPr>
              <w:t>Ulusal Marker Enjeksiyonu</w:t>
            </w:r>
          </w:p>
        </w:tc>
        <w:tc>
          <w:tcPr>
            <w:tcW w:w="1557" w:type="dxa"/>
          </w:tcPr>
          <w:p w:rsidR="00CB2DF3" w:rsidRPr="00CB2DF3" w:rsidRDefault="00CB2DF3" w:rsidP="00CB2DF3">
            <w:pPr>
              <w:widowControl w:val="0"/>
              <w:tabs>
                <w:tab w:val="num" w:pos="720"/>
                <w:tab w:val="left" w:pos="1080"/>
              </w:tabs>
              <w:autoSpaceDE w:val="0"/>
              <w:autoSpaceDN w:val="0"/>
              <w:adjustRightInd w:val="0"/>
              <w:jc w:val="center"/>
              <w:rPr>
                <w:sz w:val="18"/>
                <w:szCs w:val="20"/>
              </w:rPr>
            </w:pPr>
            <w:r w:rsidRPr="00CB2DF3">
              <w:rPr>
                <w:sz w:val="18"/>
                <w:szCs w:val="20"/>
              </w:rPr>
              <w:t>Motorin</w:t>
            </w:r>
          </w:p>
        </w:tc>
        <w:tc>
          <w:tcPr>
            <w:tcW w:w="900" w:type="dxa"/>
          </w:tcPr>
          <w:p w:rsidR="00CB2DF3" w:rsidRPr="00CB2DF3" w:rsidRDefault="00CB2DF3" w:rsidP="00CB2DF3">
            <w:pPr>
              <w:widowControl w:val="0"/>
              <w:tabs>
                <w:tab w:val="num" w:pos="720"/>
                <w:tab w:val="left" w:pos="1080"/>
              </w:tabs>
              <w:autoSpaceDE w:val="0"/>
              <w:autoSpaceDN w:val="0"/>
              <w:adjustRightInd w:val="0"/>
              <w:jc w:val="center"/>
              <w:rPr>
                <w:sz w:val="18"/>
                <w:szCs w:val="20"/>
              </w:rPr>
            </w:pPr>
            <w:r w:rsidRPr="00CB2DF3">
              <w:rPr>
                <w:sz w:val="18"/>
                <w:szCs w:val="20"/>
              </w:rPr>
              <w:t>M</w:t>
            </w:r>
            <w:r w:rsidRPr="00F30537">
              <w:rPr>
                <w:sz w:val="18"/>
                <w:szCs w:val="20"/>
                <w:vertAlign w:val="superscript"/>
              </w:rPr>
              <w:t>3</w:t>
            </w:r>
          </w:p>
        </w:tc>
        <w:tc>
          <w:tcPr>
            <w:tcW w:w="1440" w:type="dxa"/>
          </w:tcPr>
          <w:p w:rsidR="00CB2DF3" w:rsidRPr="00CB2DF3" w:rsidRDefault="00CB2DF3" w:rsidP="00CB2DF3">
            <w:pPr>
              <w:widowControl w:val="0"/>
              <w:tabs>
                <w:tab w:val="num" w:pos="720"/>
                <w:tab w:val="left" w:pos="1080"/>
              </w:tabs>
              <w:autoSpaceDE w:val="0"/>
              <w:autoSpaceDN w:val="0"/>
              <w:adjustRightInd w:val="0"/>
              <w:jc w:val="center"/>
              <w:rPr>
                <w:sz w:val="18"/>
                <w:szCs w:val="20"/>
              </w:rPr>
            </w:pPr>
            <w:r w:rsidRPr="00CB2DF3">
              <w:rPr>
                <w:b/>
                <w:sz w:val="18"/>
                <w:szCs w:val="20"/>
              </w:rPr>
              <w:t>2,5TL</w:t>
            </w:r>
          </w:p>
        </w:tc>
      </w:tr>
      <w:tr w:rsidR="00CB2DF3" w:rsidRPr="00CB2DF3" w:rsidTr="00CB2DF3">
        <w:tc>
          <w:tcPr>
            <w:tcW w:w="5103" w:type="dxa"/>
          </w:tcPr>
          <w:p w:rsidR="00CB2DF3" w:rsidRPr="00CB2DF3" w:rsidRDefault="00CB2DF3" w:rsidP="00CB2DF3">
            <w:pPr>
              <w:widowControl w:val="0"/>
              <w:tabs>
                <w:tab w:val="num" w:pos="720"/>
                <w:tab w:val="left" w:pos="1080"/>
              </w:tabs>
              <w:autoSpaceDE w:val="0"/>
              <w:autoSpaceDN w:val="0"/>
              <w:adjustRightInd w:val="0"/>
              <w:jc w:val="both"/>
              <w:rPr>
                <w:sz w:val="22"/>
              </w:rPr>
            </w:pPr>
            <w:r w:rsidRPr="00CB2DF3">
              <w:rPr>
                <w:sz w:val="22"/>
              </w:rPr>
              <w:t>Ulusal Marker Muhafazası</w:t>
            </w:r>
          </w:p>
        </w:tc>
        <w:tc>
          <w:tcPr>
            <w:tcW w:w="1557" w:type="dxa"/>
          </w:tcPr>
          <w:p w:rsidR="00CB2DF3" w:rsidRPr="00CB2DF3" w:rsidRDefault="00CB2DF3" w:rsidP="00CB2DF3">
            <w:pPr>
              <w:widowControl w:val="0"/>
              <w:tabs>
                <w:tab w:val="num" w:pos="720"/>
                <w:tab w:val="left" w:pos="1080"/>
              </w:tabs>
              <w:autoSpaceDE w:val="0"/>
              <w:autoSpaceDN w:val="0"/>
              <w:adjustRightInd w:val="0"/>
              <w:jc w:val="center"/>
              <w:rPr>
                <w:sz w:val="18"/>
                <w:szCs w:val="20"/>
              </w:rPr>
            </w:pPr>
            <w:r w:rsidRPr="00CB2DF3">
              <w:rPr>
                <w:sz w:val="18"/>
                <w:szCs w:val="20"/>
              </w:rPr>
              <w:t>Motorin</w:t>
            </w:r>
          </w:p>
        </w:tc>
        <w:tc>
          <w:tcPr>
            <w:tcW w:w="900" w:type="dxa"/>
          </w:tcPr>
          <w:p w:rsidR="00CB2DF3" w:rsidRPr="00CB2DF3" w:rsidRDefault="00CB2DF3" w:rsidP="00CB2DF3">
            <w:pPr>
              <w:widowControl w:val="0"/>
              <w:tabs>
                <w:tab w:val="num" w:pos="720"/>
                <w:tab w:val="left" w:pos="1080"/>
              </w:tabs>
              <w:autoSpaceDE w:val="0"/>
              <w:autoSpaceDN w:val="0"/>
              <w:adjustRightInd w:val="0"/>
              <w:jc w:val="center"/>
              <w:rPr>
                <w:sz w:val="18"/>
                <w:szCs w:val="20"/>
              </w:rPr>
            </w:pPr>
            <w:r w:rsidRPr="00CB2DF3">
              <w:rPr>
                <w:sz w:val="18"/>
                <w:szCs w:val="20"/>
              </w:rPr>
              <w:t>L</w:t>
            </w:r>
          </w:p>
        </w:tc>
        <w:tc>
          <w:tcPr>
            <w:tcW w:w="1440" w:type="dxa"/>
          </w:tcPr>
          <w:p w:rsidR="00CB2DF3" w:rsidRPr="00CB2DF3" w:rsidRDefault="00CB2DF3" w:rsidP="00CB2DF3">
            <w:pPr>
              <w:widowControl w:val="0"/>
              <w:tabs>
                <w:tab w:val="num" w:pos="720"/>
                <w:tab w:val="left" w:pos="1080"/>
              </w:tabs>
              <w:autoSpaceDE w:val="0"/>
              <w:autoSpaceDN w:val="0"/>
              <w:adjustRightInd w:val="0"/>
              <w:jc w:val="center"/>
              <w:rPr>
                <w:sz w:val="18"/>
                <w:szCs w:val="20"/>
              </w:rPr>
            </w:pPr>
            <w:r w:rsidRPr="00CB2DF3">
              <w:rPr>
                <w:b/>
                <w:sz w:val="18"/>
                <w:szCs w:val="20"/>
              </w:rPr>
              <w:t>2,5TL/ay</w:t>
            </w:r>
          </w:p>
        </w:tc>
      </w:tr>
      <w:tr w:rsidR="00CB2DF3" w:rsidRPr="00CB2DF3" w:rsidTr="00CB2DF3">
        <w:tc>
          <w:tcPr>
            <w:tcW w:w="5103" w:type="dxa"/>
          </w:tcPr>
          <w:p w:rsidR="00CB2DF3" w:rsidRPr="00CB2DF3" w:rsidRDefault="00CB2DF3" w:rsidP="00CB2DF3">
            <w:pPr>
              <w:widowControl w:val="0"/>
              <w:tabs>
                <w:tab w:val="num" w:pos="720"/>
                <w:tab w:val="left" w:pos="1080"/>
              </w:tabs>
              <w:autoSpaceDE w:val="0"/>
              <w:autoSpaceDN w:val="0"/>
              <w:adjustRightInd w:val="0"/>
              <w:jc w:val="both"/>
              <w:rPr>
                <w:sz w:val="22"/>
              </w:rPr>
            </w:pPr>
            <w:r w:rsidRPr="00CB2DF3">
              <w:rPr>
                <w:sz w:val="22"/>
              </w:rPr>
              <w:t>Teslim Alma/Teslim Etme (Deniz)</w:t>
            </w:r>
          </w:p>
        </w:tc>
        <w:tc>
          <w:tcPr>
            <w:tcW w:w="1557" w:type="dxa"/>
          </w:tcPr>
          <w:p w:rsidR="00CB2DF3" w:rsidRPr="00CB2DF3" w:rsidRDefault="00CB2DF3" w:rsidP="00CB2DF3">
            <w:pPr>
              <w:widowControl w:val="0"/>
              <w:tabs>
                <w:tab w:val="num" w:pos="720"/>
                <w:tab w:val="left" w:pos="1080"/>
              </w:tabs>
              <w:autoSpaceDE w:val="0"/>
              <w:autoSpaceDN w:val="0"/>
              <w:adjustRightInd w:val="0"/>
              <w:jc w:val="center"/>
              <w:rPr>
                <w:sz w:val="18"/>
                <w:szCs w:val="20"/>
              </w:rPr>
            </w:pPr>
            <w:r w:rsidRPr="00CB2DF3">
              <w:rPr>
                <w:sz w:val="18"/>
                <w:szCs w:val="20"/>
              </w:rPr>
              <w:t>Motorin</w:t>
            </w:r>
          </w:p>
        </w:tc>
        <w:tc>
          <w:tcPr>
            <w:tcW w:w="900" w:type="dxa"/>
          </w:tcPr>
          <w:p w:rsidR="00CB2DF3" w:rsidRPr="00CB2DF3" w:rsidRDefault="00CB2DF3" w:rsidP="00CB2DF3">
            <w:pPr>
              <w:widowControl w:val="0"/>
              <w:tabs>
                <w:tab w:val="num" w:pos="720"/>
                <w:tab w:val="left" w:pos="1080"/>
              </w:tabs>
              <w:autoSpaceDE w:val="0"/>
              <w:autoSpaceDN w:val="0"/>
              <w:adjustRightInd w:val="0"/>
              <w:jc w:val="center"/>
              <w:rPr>
                <w:sz w:val="18"/>
                <w:szCs w:val="20"/>
              </w:rPr>
            </w:pPr>
            <w:r w:rsidRPr="00CB2DF3">
              <w:rPr>
                <w:sz w:val="18"/>
                <w:szCs w:val="20"/>
              </w:rPr>
              <w:t>M</w:t>
            </w:r>
            <w:r w:rsidRPr="00F30537">
              <w:rPr>
                <w:sz w:val="18"/>
                <w:szCs w:val="20"/>
                <w:vertAlign w:val="superscript"/>
              </w:rPr>
              <w:t>3</w:t>
            </w:r>
          </w:p>
        </w:tc>
        <w:tc>
          <w:tcPr>
            <w:tcW w:w="1440" w:type="dxa"/>
          </w:tcPr>
          <w:p w:rsidR="00CB2DF3" w:rsidRPr="00CB2DF3" w:rsidRDefault="00CB2DF3" w:rsidP="00CB2DF3">
            <w:pPr>
              <w:widowControl w:val="0"/>
              <w:tabs>
                <w:tab w:val="num" w:pos="720"/>
                <w:tab w:val="left" w:pos="1080"/>
              </w:tabs>
              <w:autoSpaceDE w:val="0"/>
              <w:autoSpaceDN w:val="0"/>
              <w:adjustRightInd w:val="0"/>
              <w:jc w:val="center"/>
              <w:rPr>
                <w:sz w:val="18"/>
                <w:szCs w:val="20"/>
              </w:rPr>
            </w:pPr>
            <w:r w:rsidRPr="00CB2DF3">
              <w:rPr>
                <w:b/>
                <w:sz w:val="18"/>
                <w:szCs w:val="20"/>
              </w:rPr>
              <w:t>6,5TL</w:t>
            </w:r>
          </w:p>
        </w:tc>
      </w:tr>
    </w:tbl>
    <w:p w:rsidR="00814739" w:rsidRPr="00CB2DF3" w:rsidRDefault="00814739" w:rsidP="009B7EF2">
      <w:pPr>
        <w:jc w:val="both"/>
        <w:rPr>
          <w:sz w:val="18"/>
          <w:szCs w:val="20"/>
        </w:rPr>
      </w:pPr>
    </w:p>
    <w:p w:rsidR="00814739" w:rsidRPr="009B7EF2" w:rsidRDefault="00814739" w:rsidP="009B7EF2">
      <w:pPr>
        <w:jc w:val="both"/>
      </w:pPr>
    </w:p>
    <w:p w:rsidR="00814739" w:rsidRPr="009B7EF2" w:rsidRDefault="002B61B6" w:rsidP="009B7EF2">
      <w:pPr>
        <w:numPr>
          <w:ilvl w:val="0"/>
          <w:numId w:val="2"/>
        </w:numPr>
        <w:shd w:val="clear" w:color="auto" w:fill="FFFFFF"/>
        <w:tabs>
          <w:tab w:val="left" w:pos="600"/>
        </w:tabs>
        <w:ind w:hanging="1080"/>
        <w:jc w:val="both"/>
        <w:rPr>
          <w:b/>
        </w:rPr>
      </w:pPr>
      <w:r>
        <w:rPr>
          <w:b/>
        </w:rPr>
        <w:t>UYGULANACAK İNDİRİM ORANLARI</w:t>
      </w:r>
    </w:p>
    <w:p w:rsidR="00814739" w:rsidRPr="009B7EF2" w:rsidRDefault="00814739" w:rsidP="009B7EF2">
      <w:pPr>
        <w:jc w:val="both"/>
        <w:rPr>
          <w:b/>
        </w:rPr>
      </w:pPr>
    </w:p>
    <w:p w:rsidR="00814739" w:rsidRPr="009B7EF2" w:rsidRDefault="00814739" w:rsidP="009B7EF2">
      <w:pPr>
        <w:jc w:val="both"/>
        <w:rPr>
          <w:b/>
          <w:sz w:val="20"/>
          <w:szCs w:val="20"/>
        </w:rPr>
      </w:pPr>
      <w:r w:rsidRPr="009B7EF2">
        <w:rPr>
          <w:b/>
          <w:sz w:val="20"/>
          <w:szCs w:val="20"/>
        </w:rPr>
        <w:t xml:space="preserve">Bu fiyat listesinde; </w:t>
      </w:r>
    </w:p>
    <w:p w:rsidR="00697480" w:rsidRPr="009B7EF2" w:rsidRDefault="00814739" w:rsidP="00697480">
      <w:pPr>
        <w:jc w:val="both"/>
        <w:rPr>
          <w:b/>
          <w:sz w:val="20"/>
          <w:szCs w:val="20"/>
        </w:rPr>
      </w:pPr>
      <w:r w:rsidRPr="009B7EF2">
        <w:rPr>
          <w:b/>
          <w:sz w:val="20"/>
          <w:szCs w:val="20"/>
        </w:rPr>
        <w:t>A</w:t>
      </w:r>
      <w:r w:rsidR="00697480" w:rsidRPr="00697480">
        <w:rPr>
          <w:b/>
          <w:sz w:val="20"/>
          <w:szCs w:val="20"/>
        </w:rPr>
        <w:t xml:space="preserve"> </w:t>
      </w:r>
      <w:r w:rsidR="00697480" w:rsidRPr="009B7EF2">
        <w:rPr>
          <w:b/>
          <w:sz w:val="20"/>
          <w:szCs w:val="20"/>
        </w:rPr>
        <w:t xml:space="preserve">Akaryakıt </w:t>
      </w:r>
      <w:r w:rsidR="00697480">
        <w:rPr>
          <w:b/>
          <w:sz w:val="20"/>
          <w:szCs w:val="20"/>
        </w:rPr>
        <w:t>depolama</w:t>
      </w:r>
      <w:r w:rsidR="00697480" w:rsidRPr="009B7EF2">
        <w:rPr>
          <w:b/>
          <w:sz w:val="20"/>
          <w:szCs w:val="20"/>
        </w:rPr>
        <w:t xml:space="preserve"> fiyatlarında; </w:t>
      </w:r>
    </w:p>
    <w:p w:rsidR="00697480" w:rsidRDefault="00B62E4A" w:rsidP="00697480">
      <w:pPr>
        <w:numPr>
          <w:ilvl w:val="0"/>
          <w:numId w:val="1"/>
        </w:numPr>
        <w:jc w:val="both"/>
        <w:rPr>
          <w:bCs/>
          <w:sz w:val="20"/>
          <w:szCs w:val="20"/>
        </w:rPr>
      </w:pPr>
      <w:r>
        <w:rPr>
          <w:bCs/>
          <w:sz w:val="20"/>
          <w:szCs w:val="20"/>
        </w:rPr>
        <w:t>Yıllık 5</w:t>
      </w:r>
      <w:r w:rsidR="002E3788">
        <w:rPr>
          <w:bCs/>
          <w:sz w:val="20"/>
          <w:szCs w:val="20"/>
        </w:rPr>
        <w:t>0</w:t>
      </w:r>
      <w:r w:rsidR="00697480">
        <w:rPr>
          <w:bCs/>
          <w:sz w:val="20"/>
          <w:szCs w:val="20"/>
        </w:rPr>
        <w:t>.000 m</w:t>
      </w:r>
      <w:r w:rsidR="00697480" w:rsidRPr="00F30537">
        <w:rPr>
          <w:bCs/>
          <w:sz w:val="20"/>
          <w:szCs w:val="20"/>
          <w:vertAlign w:val="superscript"/>
        </w:rPr>
        <w:t>3</w:t>
      </w:r>
      <w:r w:rsidR="00697480">
        <w:rPr>
          <w:bCs/>
          <w:sz w:val="20"/>
          <w:szCs w:val="20"/>
        </w:rPr>
        <w:t xml:space="preserve"> ve üzeri</w:t>
      </w:r>
      <w:r w:rsidR="00697480" w:rsidRPr="009B7EF2">
        <w:rPr>
          <w:bCs/>
          <w:sz w:val="20"/>
          <w:szCs w:val="20"/>
        </w:rPr>
        <w:t xml:space="preserve"> </w:t>
      </w:r>
      <w:r w:rsidR="002E3788">
        <w:rPr>
          <w:bCs/>
          <w:sz w:val="20"/>
          <w:szCs w:val="20"/>
        </w:rPr>
        <w:t xml:space="preserve">ürün geçişlerinde </w:t>
      </w:r>
      <w:r w:rsidR="00697480">
        <w:rPr>
          <w:bCs/>
          <w:sz w:val="20"/>
          <w:szCs w:val="20"/>
        </w:rPr>
        <w:t>depolama için (%</w:t>
      </w:r>
      <w:r w:rsidR="002E3788">
        <w:rPr>
          <w:bCs/>
          <w:sz w:val="20"/>
          <w:szCs w:val="20"/>
        </w:rPr>
        <w:t>99</w:t>
      </w:r>
      <w:r w:rsidR="00697480" w:rsidRPr="009B7EF2">
        <w:rPr>
          <w:bCs/>
          <w:sz w:val="20"/>
          <w:szCs w:val="20"/>
        </w:rPr>
        <w:t>)</w:t>
      </w:r>
    </w:p>
    <w:p w:rsidR="00697480" w:rsidRPr="009B7EF2" w:rsidRDefault="00697480" w:rsidP="00697480">
      <w:pPr>
        <w:ind w:left="720"/>
        <w:jc w:val="both"/>
        <w:rPr>
          <w:bCs/>
          <w:sz w:val="20"/>
          <w:szCs w:val="20"/>
        </w:rPr>
      </w:pPr>
    </w:p>
    <w:p w:rsidR="00697480" w:rsidRPr="009B7EF2" w:rsidRDefault="00697480" w:rsidP="00697480">
      <w:pPr>
        <w:jc w:val="both"/>
        <w:rPr>
          <w:b/>
          <w:sz w:val="20"/>
          <w:szCs w:val="20"/>
          <w:highlight w:val="yellow"/>
        </w:rPr>
      </w:pPr>
      <w:r w:rsidRPr="009B7EF2">
        <w:rPr>
          <w:b/>
          <w:sz w:val="20"/>
          <w:szCs w:val="20"/>
        </w:rPr>
        <w:t xml:space="preserve">B) Yan hizmet fiyatlarında;  </w:t>
      </w:r>
    </w:p>
    <w:p w:rsidR="00697480" w:rsidRPr="009B7EF2" w:rsidRDefault="002E3788" w:rsidP="00697480">
      <w:pPr>
        <w:numPr>
          <w:ilvl w:val="0"/>
          <w:numId w:val="1"/>
        </w:numPr>
        <w:jc w:val="both"/>
        <w:rPr>
          <w:bCs/>
          <w:sz w:val="20"/>
          <w:szCs w:val="20"/>
        </w:rPr>
      </w:pPr>
      <w:r>
        <w:rPr>
          <w:bCs/>
          <w:sz w:val="20"/>
          <w:szCs w:val="20"/>
        </w:rPr>
        <w:t xml:space="preserve">Yıllık </w:t>
      </w:r>
      <w:r w:rsidR="00B62E4A">
        <w:rPr>
          <w:bCs/>
          <w:sz w:val="20"/>
          <w:szCs w:val="20"/>
        </w:rPr>
        <w:t>5</w:t>
      </w:r>
      <w:r>
        <w:rPr>
          <w:bCs/>
          <w:sz w:val="20"/>
          <w:szCs w:val="20"/>
        </w:rPr>
        <w:t>0.000 m</w:t>
      </w:r>
      <w:r w:rsidRPr="00F30537">
        <w:rPr>
          <w:bCs/>
          <w:sz w:val="20"/>
          <w:szCs w:val="20"/>
          <w:vertAlign w:val="superscript"/>
        </w:rPr>
        <w:t>3</w:t>
      </w:r>
      <w:r>
        <w:rPr>
          <w:bCs/>
          <w:sz w:val="20"/>
          <w:szCs w:val="20"/>
        </w:rPr>
        <w:t xml:space="preserve"> ve üzeri</w:t>
      </w:r>
      <w:r w:rsidRPr="009B7EF2">
        <w:rPr>
          <w:bCs/>
          <w:sz w:val="20"/>
          <w:szCs w:val="20"/>
        </w:rPr>
        <w:t xml:space="preserve"> </w:t>
      </w:r>
      <w:r>
        <w:rPr>
          <w:bCs/>
          <w:sz w:val="20"/>
          <w:szCs w:val="20"/>
        </w:rPr>
        <w:t>ürün geçişlerinde</w:t>
      </w:r>
      <w:r w:rsidRPr="009B7EF2">
        <w:rPr>
          <w:bCs/>
          <w:sz w:val="20"/>
          <w:szCs w:val="20"/>
        </w:rPr>
        <w:t xml:space="preserve"> </w:t>
      </w:r>
      <w:r w:rsidR="00697480" w:rsidRPr="009B7EF2">
        <w:rPr>
          <w:bCs/>
          <w:sz w:val="20"/>
          <w:szCs w:val="20"/>
        </w:rPr>
        <w:t>(%</w:t>
      </w:r>
      <w:r>
        <w:rPr>
          <w:bCs/>
          <w:sz w:val="20"/>
          <w:szCs w:val="20"/>
        </w:rPr>
        <w:t>99</w:t>
      </w:r>
      <w:r w:rsidR="00697480" w:rsidRPr="009B7EF2">
        <w:rPr>
          <w:bCs/>
          <w:sz w:val="20"/>
          <w:szCs w:val="20"/>
        </w:rPr>
        <w:t>)</w:t>
      </w:r>
    </w:p>
    <w:p w:rsidR="00814739" w:rsidRPr="009B7EF2" w:rsidRDefault="00814739" w:rsidP="00697480">
      <w:pPr>
        <w:jc w:val="both"/>
        <w:rPr>
          <w:sz w:val="20"/>
          <w:szCs w:val="20"/>
        </w:rPr>
      </w:pPr>
    </w:p>
    <w:p w:rsidR="00814739" w:rsidRPr="009B7EF2" w:rsidRDefault="00814739" w:rsidP="009B7EF2">
      <w:pPr>
        <w:jc w:val="both"/>
        <w:rPr>
          <w:sz w:val="20"/>
          <w:szCs w:val="20"/>
        </w:rPr>
      </w:pPr>
      <w:r w:rsidRPr="009B7EF2">
        <w:rPr>
          <w:sz w:val="20"/>
          <w:szCs w:val="20"/>
        </w:rPr>
        <w:t>İndirim uygulanır.</w:t>
      </w:r>
    </w:p>
    <w:p w:rsidR="00814739" w:rsidRPr="009B7EF2" w:rsidRDefault="00814739"/>
    <w:sectPr w:rsidR="00814739" w:rsidRPr="009B7EF2" w:rsidSect="00735A13">
      <w:footerReference w:type="default" r:id="rId8"/>
      <w:headerReference w:type="first" r:id="rId9"/>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02DA7" w:rsidRDefault="00C02DA7" w:rsidP="009B7EF2">
      <w:r>
        <w:separator/>
      </w:r>
    </w:p>
  </w:endnote>
  <w:endnote w:type="continuationSeparator" w:id="0">
    <w:p w:rsidR="00C02DA7" w:rsidRDefault="00C02DA7" w:rsidP="009B7E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21591203"/>
      <w:docPartObj>
        <w:docPartGallery w:val="Page Numbers (Bottom of Page)"/>
        <w:docPartUnique/>
      </w:docPartObj>
    </w:sdtPr>
    <w:sdtEndPr/>
    <w:sdtContent>
      <w:sdt>
        <w:sdtPr>
          <w:id w:val="-1769616900"/>
          <w:docPartObj>
            <w:docPartGallery w:val="Page Numbers (Top of Page)"/>
            <w:docPartUnique/>
          </w:docPartObj>
        </w:sdtPr>
        <w:sdtEndPr/>
        <w:sdtContent>
          <w:p w:rsidR="0080309E" w:rsidRDefault="0080309E">
            <w:pPr>
              <w:pStyle w:val="AltBilgi"/>
              <w:jc w:val="right"/>
            </w:pPr>
            <w:r w:rsidRPr="00F30537">
              <w:rPr>
                <w:bCs/>
              </w:rPr>
              <w:fldChar w:fldCharType="begin"/>
            </w:r>
            <w:r w:rsidRPr="00F30537">
              <w:rPr>
                <w:bCs/>
              </w:rPr>
              <w:instrText>PAGE</w:instrText>
            </w:r>
            <w:r w:rsidRPr="00F30537">
              <w:rPr>
                <w:bCs/>
              </w:rPr>
              <w:fldChar w:fldCharType="separate"/>
            </w:r>
            <w:r w:rsidRPr="00F30537">
              <w:rPr>
                <w:bCs/>
              </w:rPr>
              <w:t>2</w:t>
            </w:r>
            <w:r w:rsidRPr="00F30537">
              <w:rPr>
                <w:bCs/>
              </w:rPr>
              <w:fldChar w:fldCharType="end"/>
            </w:r>
            <w:r w:rsidRPr="00F30537">
              <w:t>/</w:t>
            </w:r>
            <w:r w:rsidRPr="00F30537">
              <w:rPr>
                <w:bCs/>
              </w:rPr>
              <w:fldChar w:fldCharType="begin"/>
            </w:r>
            <w:r w:rsidRPr="00F30537">
              <w:rPr>
                <w:bCs/>
              </w:rPr>
              <w:instrText>NUMPAGES</w:instrText>
            </w:r>
            <w:r w:rsidRPr="00F30537">
              <w:rPr>
                <w:bCs/>
              </w:rPr>
              <w:fldChar w:fldCharType="separate"/>
            </w:r>
            <w:r w:rsidRPr="00F30537">
              <w:rPr>
                <w:bCs/>
              </w:rPr>
              <w:t>2</w:t>
            </w:r>
            <w:r w:rsidRPr="00F30537">
              <w:rPr>
                <w:bCs/>
              </w:rPr>
              <w:fldChar w:fldCharType="end"/>
            </w:r>
          </w:p>
        </w:sdtContent>
      </w:sdt>
    </w:sdtContent>
  </w:sdt>
  <w:p w:rsidR="0080309E" w:rsidRDefault="0080309E">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02DA7" w:rsidRDefault="00C02DA7" w:rsidP="009B7EF2">
      <w:r>
        <w:separator/>
      </w:r>
    </w:p>
  </w:footnote>
  <w:footnote w:type="continuationSeparator" w:id="0">
    <w:p w:rsidR="00C02DA7" w:rsidRDefault="00C02DA7" w:rsidP="009B7E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4831" w:rsidRDefault="00D83D26">
    <w:pPr>
      <w:pStyle w:val="stBilgi"/>
    </w:pPr>
    <w:r w:rsidRPr="00D83D26">
      <w:rPr>
        <w:rFonts w:ascii="Segoe UI" w:hAnsi="Segoe UI" w:cs="Segoe UI"/>
        <w:color w:val="000000"/>
        <w:sz w:val="20"/>
        <w:szCs w:val="20"/>
        <w:highlight w:val="yellow"/>
        <w:shd w:val="clear" w:color="auto" w:fill="8C1826"/>
      </w:rPr>
      <w:t>28 Ocak 2023 Tarihli ve 32087 Sayılı Resmî Gazete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5644D5"/>
    <w:multiLevelType w:val="hybridMultilevel"/>
    <w:tmpl w:val="C84804D4"/>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A8C7E41"/>
    <w:multiLevelType w:val="hybridMultilevel"/>
    <w:tmpl w:val="A64AF8FE"/>
    <w:lvl w:ilvl="0" w:tplc="4B42BB50">
      <w:start w:val="1"/>
      <w:numFmt w:val="upperRoman"/>
      <w:lvlText w:val="%1-"/>
      <w:lvlJc w:val="left"/>
      <w:pPr>
        <w:tabs>
          <w:tab w:val="num" w:pos="1080"/>
        </w:tabs>
        <w:ind w:left="1080" w:hanging="720"/>
      </w:pPr>
      <w:rPr>
        <w:rFonts w:cs="Times New Roman" w:hint="default"/>
      </w:rPr>
    </w:lvl>
    <w:lvl w:ilvl="1" w:tplc="041F0019" w:tentative="1">
      <w:start w:val="1"/>
      <w:numFmt w:val="lowerLetter"/>
      <w:lvlText w:val="%2."/>
      <w:lvlJc w:val="left"/>
      <w:pPr>
        <w:tabs>
          <w:tab w:val="num" w:pos="1440"/>
        </w:tabs>
        <w:ind w:left="1440" w:hanging="360"/>
      </w:pPr>
      <w:rPr>
        <w:rFonts w:cs="Times New Roman"/>
      </w:rPr>
    </w:lvl>
    <w:lvl w:ilvl="2" w:tplc="041F001B" w:tentative="1">
      <w:start w:val="1"/>
      <w:numFmt w:val="lowerRoman"/>
      <w:lvlText w:val="%3."/>
      <w:lvlJc w:val="right"/>
      <w:pPr>
        <w:tabs>
          <w:tab w:val="num" w:pos="2160"/>
        </w:tabs>
        <w:ind w:left="2160" w:hanging="180"/>
      </w:pPr>
      <w:rPr>
        <w:rFonts w:cs="Times New Roman"/>
      </w:rPr>
    </w:lvl>
    <w:lvl w:ilvl="3" w:tplc="041F000F" w:tentative="1">
      <w:start w:val="1"/>
      <w:numFmt w:val="decimal"/>
      <w:lvlText w:val="%4."/>
      <w:lvlJc w:val="left"/>
      <w:pPr>
        <w:tabs>
          <w:tab w:val="num" w:pos="2880"/>
        </w:tabs>
        <w:ind w:left="2880" w:hanging="360"/>
      </w:pPr>
      <w:rPr>
        <w:rFonts w:cs="Times New Roman"/>
      </w:rPr>
    </w:lvl>
    <w:lvl w:ilvl="4" w:tplc="041F0019" w:tentative="1">
      <w:start w:val="1"/>
      <w:numFmt w:val="lowerLetter"/>
      <w:lvlText w:val="%5."/>
      <w:lvlJc w:val="left"/>
      <w:pPr>
        <w:tabs>
          <w:tab w:val="num" w:pos="3600"/>
        </w:tabs>
        <w:ind w:left="3600" w:hanging="360"/>
      </w:pPr>
      <w:rPr>
        <w:rFonts w:cs="Times New Roman"/>
      </w:rPr>
    </w:lvl>
    <w:lvl w:ilvl="5" w:tplc="041F001B" w:tentative="1">
      <w:start w:val="1"/>
      <w:numFmt w:val="lowerRoman"/>
      <w:lvlText w:val="%6."/>
      <w:lvlJc w:val="right"/>
      <w:pPr>
        <w:tabs>
          <w:tab w:val="num" w:pos="4320"/>
        </w:tabs>
        <w:ind w:left="4320" w:hanging="180"/>
      </w:pPr>
      <w:rPr>
        <w:rFonts w:cs="Times New Roman"/>
      </w:rPr>
    </w:lvl>
    <w:lvl w:ilvl="6" w:tplc="041F000F" w:tentative="1">
      <w:start w:val="1"/>
      <w:numFmt w:val="decimal"/>
      <w:lvlText w:val="%7."/>
      <w:lvlJc w:val="left"/>
      <w:pPr>
        <w:tabs>
          <w:tab w:val="num" w:pos="5040"/>
        </w:tabs>
        <w:ind w:left="5040" w:hanging="360"/>
      </w:pPr>
      <w:rPr>
        <w:rFonts w:cs="Times New Roman"/>
      </w:rPr>
    </w:lvl>
    <w:lvl w:ilvl="7" w:tplc="041F0019" w:tentative="1">
      <w:start w:val="1"/>
      <w:numFmt w:val="lowerLetter"/>
      <w:lvlText w:val="%8."/>
      <w:lvlJc w:val="left"/>
      <w:pPr>
        <w:tabs>
          <w:tab w:val="num" w:pos="5760"/>
        </w:tabs>
        <w:ind w:left="5760" w:hanging="360"/>
      </w:pPr>
      <w:rPr>
        <w:rFonts w:cs="Times New Roman"/>
      </w:rPr>
    </w:lvl>
    <w:lvl w:ilvl="8" w:tplc="041F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7EF2"/>
    <w:rsid w:val="00022C3E"/>
    <w:rsid w:val="0006132D"/>
    <w:rsid w:val="00090020"/>
    <w:rsid w:val="000C0BBD"/>
    <w:rsid w:val="00120F80"/>
    <w:rsid w:val="0012770A"/>
    <w:rsid w:val="001420CF"/>
    <w:rsid w:val="001574BF"/>
    <w:rsid w:val="00195A62"/>
    <w:rsid w:val="002327B4"/>
    <w:rsid w:val="00290699"/>
    <w:rsid w:val="002A1FC8"/>
    <w:rsid w:val="002B61B6"/>
    <w:rsid w:val="002C343B"/>
    <w:rsid w:val="002E0BEF"/>
    <w:rsid w:val="002E3788"/>
    <w:rsid w:val="003401A9"/>
    <w:rsid w:val="003561C7"/>
    <w:rsid w:val="004232CF"/>
    <w:rsid w:val="005142ED"/>
    <w:rsid w:val="005166D2"/>
    <w:rsid w:val="0052421A"/>
    <w:rsid w:val="005314E9"/>
    <w:rsid w:val="00592C53"/>
    <w:rsid w:val="005B6305"/>
    <w:rsid w:val="00644788"/>
    <w:rsid w:val="00667D5E"/>
    <w:rsid w:val="00673881"/>
    <w:rsid w:val="00697480"/>
    <w:rsid w:val="00710A45"/>
    <w:rsid w:val="00730B58"/>
    <w:rsid w:val="00735A13"/>
    <w:rsid w:val="007526C9"/>
    <w:rsid w:val="0075374B"/>
    <w:rsid w:val="007D1766"/>
    <w:rsid w:val="007E25D8"/>
    <w:rsid w:val="007E4831"/>
    <w:rsid w:val="007F7201"/>
    <w:rsid w:val="0080309E"/>
    <w:rsid w:val="00807613"/>
    <w:rsid w:val="0081385D"/>
    <w:rsid w:val="00814739"/>
    <w:rsid w:val="00857AFA"/>
    <w:rsid w:val="0087543B"/>
    <w:rsid w:val="00894E0C"/>
    <w:rsid w:val="008A5F9F"/>
    <w:rsid w:val="008E3E29"/>
    <w:rsid w:val="00903F11"/>
    <w:rsid w:val="0091359F"/>
    <w:rsid w:val="00916B86"/>
    <w:rsid w:val="00981E67"/>
    <w:rsid w:val="009B7EF2"/>
    <w:rsid w:val="009F04AE"/>
    <w:rsid w:val="00A357C9"/>
    <w:rsid w:val="00AB18FD"/>
    <w:rsid w:val="00AE14DB"/>
    <w:rsid w:val="00B02FA9"/>
    <w:rsid w:val="00B129A5"/>
    <w:rsid w:val="00B2044A"/>
    <w:rsid w:val="00B2482F"/>
    <w:rsid w:val="00B62E4A"/>
    <w:rsid w:val="00B66CE0"/>
    <w:rsid w:val="00BA0232"/>
    <w:rsid w:val="00BC1E82"/>
    <w:rsid w:val="00BE0333"/>
    <w:rsid w:val="00C02DA7"/>
    <w:rsid w:val="00C226E3"/>
    <w:rsid w:val="00CB2DF3"/>
    <w:rsid w:val="00CE39C4"/>
    <w:rsid w:val="00D07844"/>
    <w:rsid w:val="00D30556"/>
    <w:rsid w:val="00D31A44"/>
    <w:rsid w:val="00D47D0B"/>
    <w:rsid w:val="00D83D26"/>
    <w:rsid w:val="00DC1F0E"/>
    <w:rsid w:val="00E96566"/>
    <w:rsid w:val="00EA368E"/>
    <w:rsid w:val="00EF06D6"/>
    <w:rsid w:val="00F3053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64C8AF5-3D86-43BA-961F-A5A24CC8C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tr-TR" w:eastAsia="tr-TR"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footer" w:uiPriority="99"/>
    <w:lsdException w:name="caption" w:locked="1" w:semiHidden="1" w:unhideWhenUsed="1" w:qFormat="1"/>
    <w:lsdException w:name="footnote reference" w:locked="1"/>
    <w:lsdException w:name="Title" w:locked="1" w:qFormat="1"/>
    <w:lsdException w:name="Default Paragraph Font" w:locked="1"/>
    <w:lsdException w:name="Subtitle" w:locked="1" w:qFormat="1"/>
    <w:lsdException w:name="Hyperlink" w:uiPriority="99"/>
    <w:lsdException w:name="Strong" w:locked="1" w:qFormat="1"/>
    <w:lsdException w:name="Emphasis" w:locked="1"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B7EF2"/>
    <w:rPr>
      <w:rFonts w:ascii="Times New Roman" w:hAnsi="Times New Roman"/>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basedOn w:val="Normal"/>
    <w:link w:val="DipnotMetniChar"/>
    <w:rsid w:val="009B7EF2"/>
    <w:rPr>
      <w:sz w:val="20"/>
      <w:szCs w:val="20"/>
    </w:rPr>
  </w:style>
  <w:style w:type="character" w:customStyle="1" w:styleId="DipnotMetniChar">
    <w:name w:val="Dipnot Metni Char"/>
    <w:link w:val="DipnotMetni"/>
    <w:locked/>
    <w:rsid w:val="009B7EF2"/>
    <w:rPr>
      <w:rFonts w:ascii="Times New Roman" w:hAnsi="Times New Roman" w:cs="Times New Roman"/>
      <w:sz w:val="20"/>
      <w:szCs w:val="20"/>
      <w:lang w:val="x-none" w:eastAsia="tr-TR"/>
    </w:rPr>
  </w:style>
  <w:style w:type="character" w:styleId="DipnotBavurusu">
    <w:name w:val="footnote reference"/>
    <w:rsid w:val="009B7EF2"/>
    <w:rPr>
      <w:rFonts w:cs="Times New Roman"/>
      <w:vertAlign w:val="superscript"/>
    </w:rPr>
  </w:style>
  <w:style w:type="character" w:styleId="Kpr">
    <w:name w:val="Hyperlink"/>
    <w:uiPriority w:val="99"/>
    <w:unhideWhenUsed/>
    <w:rsid w:val="00710A45"/>
    <w:rPr>
      <w:rFonts w:ascii="Verdana" w:hAnsi="Verdana" w:hint="default"/>
      <w:color w:val="0000FF"/>
      <w:sz w:val="15"/>
      <w:szCs w:val="15"/>
      <w:u w:val="single"/>
    </w:rPr>
  </w:style>
  <w:style w:type="paragraph" w:styleId="stBilgi">
    <w:name w:val="header"/>
    <w:basedOn w:val="Normal"/>
    <w:link w:val="stBilgiChar"/>
    <w:rsid w:val="0080309E"/>
    <w:pPr>
      <w:tabs>
        <w:tab w:val="center" w:pos="4536"/>
        <w:tab w:val="right" w:pos="9072"/>
      </w:tabs>
    </w:pPr>
  </w:style>
  <w:style w:type="character" w:customStyle="1" w:styleId="stBilgiChar">
    <w:name w:val="Üst Bilgi Char"/>
    <w:basedOn w:val="VarsaylanParagrafYazTipi"/>
    <w:link w:val="stBilgi"/>
    <w:rsid w:val="0080309E"/>
    <w:rPr>
      <w:rFonts w:ascii="Times New Roman" w:hAnsi="Times New Roman"/>
      <w:sz w:val="24"/>
      <w:szCs w:val="24"/>
    </w:rPr>
  </w:style>
  <w:style w:type="paragraph" w:styleId="AltBilgi">
    <w:name w:val="footer"/>
    <w:basedOn w:val="Normal"/>
    <w:link w:val="AltBilgiChar"/>
    <w:uiPriority w:val="99"/>
    <w:rsid w:val="0080309E"/>
    <w:pPr>
      <w:tabs>
        <w:tab w:val="center" w:pos="4536"/>
        <w:tab w:val="right" w:pos="9072"/>
      </w:tabs>
    </w:pPr>
  </w:style>
  <w:style w:type="character" w:customStyle="1" w:styleId="AltBilgiChar">
    <w:name w:val="Alt Bilgi Char"/>
    <w:basedOn w:val="VarsaylanParagrafYazTipi"/>
    <w:link w:val="AltBilgi"/>
    <w:uiPriority w:val="99"/>
    <w:rsid w:val="0080309E"/>
    <w:rPr>
      <w:rFonts w:ascii="Times New Roman" w:hAnsi="Times New Roman"/>
      <w:sz w:val="24"/>
      <w:szCs w:val="24"/>
    </w:rPr>
  </w:style>
  <w:style w:type="paragraph" w:styleId="BalonMetni">
    <w:name w:val="Balloon Text"/>
    <w:basedOn w:val="Normal"/>
    <w:link w:val="BalonMetniChar"/>
    <w:rsid w:val="00B02FA9"/>
    <w:rPr>
      <w:rFonts w:ascii="Segoe UI" w:hAnsi="Segoe UI" w:cs="Segoe UI"/>
      <w:sz w:val="18"/>
      <w:szCs w:val="18"/>
    </w:rPr>
  </w:style>
  <w:style w:type="character" w:customStyle="1" w:styleId="BalonMetniChar">
    <w:name w:val="Balon Metni Char"/>
    <w:basedOn w:val="VarsaylanParagrafYazTipi"/>
    <w:link w:val="BalonMetni"/>
    <w:rsid w:val="00B02FA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44CDA8-7466-4860-8936-E1E9727606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636</Words>
  <Characters>4492</Characters>
  <Application>Microsoft Office Word</Application>
  <DocSecurity>0</DocSecurity>
  <Lines>37</Lines>
  <Paragraphs>10</Paragraphs>
  <ScaleCrop>false</ScaleCrop>
  <HeadingPairs>
    <vt:vector size="2" baseType="variant">
      <vt:variant>
        <vt:lpstr>Konu Başlığı</vt:lpstr>
      </vt:variant>
      <vt:variant>
        <vt:i4>1</vt:i4>
      </vt:variant>
    </vt:vector>
  </HeadingPairs>
  <TitlesOfParts>
    <vt:vector size="1" baseType="lpstr">
      <vt:lpstr>Dağıtıcı Tarifesi</vt:lpstr>
    </vt:vector>
  </TitlesOfParts>
  <Company>TURBO A.Ş.</Company>
  <LinksUpToDate>false</LinksUpToDate>
  <CharactersWithSpaces>5118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Dağıtıcı Tarifesi</dc:title>
  <dc:subject/>
  <dc:creator>Ayfer SEVİNÇ</dc:creator>
  <cp:keywords/>
  <cp:lastModifiedBy>Ümran AYAN</cp:lastModifiedBy>
  <cp:revision>9</cp:revision>
  <cp:lastPrinted>2023-01-26T10:06:00Z</cp:lastPrinted>
  <dcterms:created xsi:type="dcterms:W3CDTF">2023-01-25T08:31:00Z</dcterms:created>
  <dcterms:modified xsi:type="dcterms:W3CDTF">2023-01-30T06:50:00Z</dcterms:modified>
</cp:coreProperties>
</file>